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22AD5B" w14:textId="77777777" w:rsidR="00795C64" w:rsidRDefault="004F0495">
      <w:pPr>
        <w:jc w:val="center"/>
        <w:rPr>
          <w:rFonts w:ascii="Calibri" w:eastAsia="Calibri" w:hAnsi="Calibri" w:cs="Calibri"/>
          <w:b/>
          <w:sz w:val="28"/>
          <w:szCs w:val="28"/>
        </w:rPr>
      </w:pPr>
      <w:r>
        <w:rPr>
          <w:rFonts w:ascii="Calibri" w:eastAsia="Calibri" w:hAnsi="Calibri" w:cs="Calibri"/>
          <w:b/>
          <w:sz w:val="28"/>
          <w:szCs w:val="28"/>
        </w:rPr>
        <w:t>SYLLABUS</w:t>
      </w:r>
    </w:p>
    <w:p w14:paraId="16616EC7" w14:textId="77777777" w:rsidR="00795C64" w:rsidRDefault="00795C64">
      <w:pPr>
        <w:jc w:val="center"/>
        <w:rPr>
          <w:rFonts w:ascii="Calibri" w:eastAsia="Calibri" w:hAnsi="Calibri" w:cs="Calibri"/>
          <w:b/>
          <w:sz w:val="20"/>
          <w:szCs w:val="20"/>
        </w:rPr>
      </w:pPr>
    </w:p>
    <w:p w14:paraId="32E37F4B" w14:textId="77777777" w:rsidR="00795C64" w:rsidRDefault="004F0495">
      <w:pPr>
        <w:numPr>
          <w:ilvl w:val="0"/>
          <w:numId w:val="1"/>
        </w:num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Information about the study programme</w:t>
      </w:r>
    </w:p>
    <w:tbl>
      <w:tblPr>
        <w:tblStyle w:val="a"/>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19"/>
        <w:gridCol w:w="5782"/>
      </w:tblGrid>
      <w:tr w:rsidR="00795C64" w14:paraId="67B247FA" w14:textId="77777777">
        <w:trPr>
          <w:jc w:val="center"/>
        </w:trPr>
        <w:tc>
          <w:tcPr>
            <w:tcW w:w="4419" w:type="dxa"/>
          </w:tcPr>
          <w:p w14:paraId="5C972029" w14:textId="77777777" w:rsidR="00795C64" w:rsidRDefault="004F0495">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1.1 Institution of higher education</w:t>
            </w:r>
          </w:p>
        </w:tc>
        <w:tc>
          <w:tcPr>
            <w:tcW w:w="5782" w:type="dxa"/>
            <w:vAlign w:val="center"/>
          </w:tcPr>
          <w:p w14:paraId="2CB99C6A" w14:textId="6922C230" w:rsidR="00795C64" w:rsidRDefault="004F0495">
            <w:pPr>
              <w:pBdr>
                <w:top w:val="nil"/>
                <w:left w:val="nil"/>
                <w:bottom w:val="nil"/>
                <w:right w:val="nil"/>
                <w:between w:val="nil"/>
              </w:pBdr>
              <w:spacing w:line="276" w:lineRule="auto"/>
              <w:rPr>
                <w:rFonts w:ascii="Calibri" w:eastAsia="Calibri" w:hAnsi="Calibri" w:cs="Calibri"/>
                <w:color w:val="000000"/>
              </w:rPr>
            </w:pPr>
            <w:r>
              <w:rPr>
                <w:rFonts w:ascii="Calibri" w:eastAsia="Calibri" w:hAnsi="Calibri" w:cs="Calibri"/>
                <w:color w:val="000000"/>
              </w:rPr>
              <w:t>West University of Timi</w:t>
            </w:r>
            <w:r w:rsidR="00F14999">
              <w:rPr>
                <w:rFonts w:ascii="Calibri" w:eastAsia="Calibri" w:hAnsi="Calibri" w:cs="Calibri"/>
                <w:color w:val="000000"/>
              </w:rPr>
              <w:t>s</w:t>
            </w:r>
            <w:r>
              <w:rPr>
                <w:rFonts w:ascii="Calibri" w:eastAsia="Calibri" w:hAnsi="Calibri" w:cs="Calibri"/>
                <w:color w:val="000000"/>
              </w:rPr>
              <w:t>oara</w:t>
            </w:r>
          </w:p>
        </w:tc>
      </w:tr>
      <w:tr w:rsidR="00795C64" w14:paraId="5AC275BE" w14:textId="77777777">
        <w:trPr>
          <w:jc w:val="center"/>
        </w:trPr>
        <w:tc>
          <w:tcPr>
            <w:tcW w:w="4419" w:type="dxa"/>
          </w:tcPr>
          <w:p w14:paraId="3D8027E0" w14:textId="77777777" w:rsidR="00795C64" w:rsidRDefault="004F0495">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1.2 Faculty</w:t>
            </w:r>
          </w:p>
        </w:tc>
        <w:tc>
          <w:tcPr>
            <w:tcW w:w="5782" w:type="dxa"/>
            <w:vAlign w:val="center"/>
          </w:tcPr>
          <w:p w14:paraId="78867EFC" w14:textId="06ABE217" w:rsidR="00795C64" w:rsidRDefault="00B603A1">
            <w:pPr>
              <w:pBdr>
                <w:top w:val="nil"/>
                <w:left w:val="nil"/>
                <w:bottom w:val="nil"/>
                <w:right w:val="nil"/>
                <w:between w:val="nil"/>
              </w:pBdr>
              <w:spacing w:line="276" w:lineRule="auto"/>
              <w:rPr>
                <w:rFonts w:ascii="Calibri" w:eastAsia="Calibri" w:hAnsi="Calibri" w:cs="Calibri"/>
                <w:color w:val="000000"/>
              </w:rPr>
            </w:pPr>
            <w:r>
              <w:rPr>
                <w:rFonts w:ascii="Calibri" w:eastAsia="Calibri" w:hAnsi="Calibri" w:cs="Calibri"/>
                <w:color w:val="000000"/>
              </w:rPr>
              <w:t>Faculty of Psychology and Education Sciences</w:t>
            </w:r>
          </w:p>
        </w:tc>
      </w:tr>
      <w:tr w:rsidR="00795C64" w14:paraId="30404636" w14:textId="77777777">
        <w:trPr>
          <w:jc w:val="center"/>
        </w:trPr>
        <w:tc>
          <w:tcPr>
            <w:tcW w:w="4419" w:type="dxa"/>
          </w:tcPr>
          <w:p w14:paraId="712BDEF3" w14:textId="77777777" w:rsidR="00795C64" w:rsidRDefault="004F0495">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1.3 Department of</w:t>
            </w:r>
          </w:p>
        </w:tc>
        <w:tc>
          <w:tcPr>
            <w:tcW w:w="5782" w:type="dxa"/>
            <w:vAlign w:val="center"/>
          </w:tcPr>
          <w:p w14:paraId="3B1503D1" w14:textId="1510F9F3" w:rsidR="00795C64" w:rsidRDefault="00B603A1">
            <w:pPr>
              <w:pBdr>
                <w:top w:val="nil"/>
                <w:left w:val="nil"/>
                <w:bottom w:val="nil"/>
                <w:right w:val="nil"/>
                <w:between w:val="nil"/>
              </w:pBdr>
              <w:spacing w:line="276" w:lineRule="auto"/>
              <w:rPr>
                <w:rFonts w:ascii="Calibri" w:eastAsia="Calibri" w:hAnsi="Calibri" w:cs="Calibri"/>
                <w:color w:val="000000"/>
              </w:rPr>
            </w:pPr>
            <w:r>
              <w:rPr>
                <w:rFonts w:ascii="Calibri" w:eastAsia="Calibri" w:hAnsi="Calibri" w:cs="Calibri"/>
                <w:color w:val="000000"/>
              </w:rPr>
              <w:t>Psychology</w:t>
            </w:r>
          </w:p>
        </w:tc>
      </w:tr>
      <w:tr w:rsidR="00795C64" w14:paraId="4ADA12C1" w14:textId="77777777">
        <w:trPr>
          <w:jc w:val="center"/>
        </w:trPr>
        <w:tc>
          <w:tcPr>
            <w:tcW w:w="4419" w:type="dxa"/>
          </w:tcPr>
          <w:p w14:paraId="2CD264ED" w14:textId="77777777" w:rsidR="00795C64" w:rsidRDefault="004F0495">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1.4 Field of study</w:t>
            </w:r>
          </w:p>
        </w:tc>
        <w:tc>
          <w:tcPr>
            <w:tcW w:w="5782" w:type="dxa"/>
            <w:vAlign w:val="center"/>
          </w:tcPr>
          <w:p w14:paraId="1E76B3BD" w14:textId="751338E3" w:rsidR="00795C64" w:rsidRDefault="00B603A1">
            <w:pPr>
              <w:pBdr>
                <w:top w:val="nil"/>
                <w:left w:val="nil"/>
                <w:bottom w:val="nil"/>
                <w:right w:val="nil"/>
                <w:between w:val="nil"/>
              </w:pBdr>
              <w:spacing w:line="276" w:lineRule="auto"/>
              <w:rPr>
                <w:rFonts w:ascii="Calibri" w:eastAsia="Calibri" w:hAnsi="Calibri" w:cs="Calibri"/>
                <w:color w:val="000000"/>
              </w:rPr>
            </w:pPr>
            <w:r>
              <w:rPr>
                <w:rFonts w:ascii="Calibri" w:eastAsia="Calibri" w:hAnsi="Calibri" w:cs="Calibri"/>
                <w:color w:val="000000"/>
              </w:rPr>
              <w:t>Psychology</w:t>
            </w:r>
          </w:p>
        </w:tc>
      </w:tr>
      <w:tr w:rsidR="00795C64" w14:paraId="15E7547E" w14:textId="77777777">
        <w:trPr>
          <w:jc w:val="center"/>
        </w:trPr>
        <w:tc>
          <w:tcPr>
            <w:tcW w:w="4419" w:type="dxa"/>
          </w:tcPr>
          <w:p w14:paraId="2B0E5FB0" w14:textId="77777777" w:rsidR="00795C64" w:rsidRDefault="004F0495">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1.5 Study cycle</w:t>
            </w:r>
          </w:p>
        </w:tc>
        <w:tc>
          <w:tcPr>
            <w:tcW w:w="5782" w:type="dxa"/>
            <w:vAlign w:val="center"/>
          </w:tcPr>
          <w:p w14:paraId="6179BA27" w14:textId="39B61EF5" w:rsidR="00795C64" w:rsidRDefault="00B603A1">
            <w:pPr>
              <w:pBdr>
                <w:top w:val="nil"/>
                <w:left w:val="nil"/>
                <w:bottom w:val="nil"/>
                <w:right w:val="nil"/>
                <w:between w:val="nil"/>
              </w:pBdr>
              <w:rPr>
                <w:rFonts w:ascii="Calibri" w:eastAsia="Calibri" w:hAnsi="Calibri" w:cs="Calibri"/>
                <w:color w:val="000000"/>
              </w:rPr>
            </w:pPr>
            <w:r>
              <w:t>Bachelor’s degree</w:t>
            </w:r>
          </w:p>
        </w:tc>
      </w:tr>
      <w:tr w:rsidR="00795C64" w14:paraId="6C0E0C3F" w14:textId="77777777">
        <w:trPr>
          <w:jc w:val="center"/>
        </w:trPr>
        <w:tc>
          <w:tcPr>
            <w:tcW w:w="4419" w:type="dxa"/>
          </w:tcPr>
          <w:p w14:paraId="66A135F2" w14:textId="00B8D0CF" w:rsidR="00795C64" w:rsidRDefault="004F0495">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1.6 Study programme</w:t>
            </w:r>
          </w:p>
        </w:tc>
        <w:tc>
          <w:tcPr>
            <w:tcW w:w="5782" w:type="dxa"/>
            <w:vAlign w:val="center"/>
          </w:tcPr>
          <w:p w14:paraId="519F6C64" w14:textId="0105D576" w:rsidR="00795C64" w:rsidRDefault="00B603A1">
            <w:pPr>
              <w:pBdr>
                <w:top w:val="nil"/>
                <w:left w:val="nil"/>
                <w:bottom w:val="nil"/>
                <w:right w:val="nil"/>
                <w:between w:val="nil"/>
              </w:pBdr>
              <w:rPr>
                <w:rFonts w:ascii="Calibri" w:eastAsia="Calibri" w:hAnsi="Calibri" w:cs="Calibri"/>
                <w:color w:val="000000"/>
              </w:rPr>
            </w:pPr>
            <w:r w:rsidRPr="005A567F">
              <w:t>Psychology – Cognitive Science</w:t>
            </w:r>
          </w:p>
        </w:tc>
      </w:tr>
    </w:tbl>
    <w:p w14:paraId="71F8B782" w14:textId="77777777" w:rsidR="00795C64" w:rsidRDefault="00795C64">
      <w:pPr>
        <w:rPr>
          <w:rFonts w:ascii="Calibri" w:eastAsia="Calibri" w:hAnsi="Calibri" w:cs="Calibri"/>
          <w:sz w:val="20"/>
          <w:szCs w:val="20"/>
        </w:rPr>
      </w:pPr>
    </w:p>
    <w:p w14:paraId="6DA4E258" w14:textId="77777777" w:rsidR="00795C64" w:rsidRDefault="004F0495">
      <w:pPr>
        <w:numPr>
          <w:ilvl w:val="0"/>
          <w:numId w:val="1"/>
        </w:numPr>
        <w:pBdr>
          <w:top w:val="nil"/>
          <w:left w:val="nil"/>
          <w:bottom w:val="nil"/>
          <w:right w:val="nil"/>
          <w:between w:val="nil"/>
        </w:pBdr>
        <w:spacing w:line="276" w:lineRule="auto"/>
        <w:ind w:left="714" w:hanging="357"/>
        <w:rPr>
          <w:rFonts w:ascii="Calibri" w:eastAsia="Calibri" w:hAnsi="Calibri" w:cs="Calibri"/>
          <w:b/>
          <w:color w:val="000000"/>
        </w:rPr>
      </w:pPr>
      <w:r>
        <w:rPr>
          <w:rFonts w:ascii="Calibri" w:eastAsia="Calibri" w:hAnsi="Calibri" w:cs="Calibri"/>
          <w:b/>
          <w:color w:val="000000"/>
        </w:rPr>
        <w:t>Information about the subject/discipline</w:t>
      </w:r>
    </w:p>
    <w:tbl>
      <w:tblPr>
        <w:tblStyle w:val="a0"/>
        <w:tblW w:w="102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0"/>
        <w:gridCol w:w="567"/>
        <w:gridCol w:w="1559"/>
        <w:gridCol w:w="567"/>
        <w:gridCol w:w="1276"/>
        <w:gridCol w:w="1559"/>
        <w:gridCol w:w="1276"/>
        <w:gridCol w:w="1423"/>
      </w:tblGrid>
      <w:tr w:rsidR="00795C64" w14:paraId="19FB4F2C" w14:textId="77777777">
        <w:trPr>
          <w:jc w:val="center"/>
        </w:trPr>
        <w:tc>
          <w:tcPr>
            <w:tcW w:w="4106" w:type="dxa"/>
            <w:gridSpan w:val="3"/>
          </w:tcPr>
          <w:p w14:paraId="698C4E5D" w14:textId="77777777" w:rsidR="00795C64" w:rsidRDefault="004F0495">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2.1 Name</w:t>
            </w:r>
          </w:p>
        </w:tc>
        <w:tc>
          <w:tcPr>
            <w:tcW w:w="6101" w:type="dxa"/>
            <w:gridSpan w:val="5"/>
          </w:tcPr>
          <w:p w14:paraId="46A7447D" w14:textId="6C15AD58" w:rsidR="00795C64" w:rsidRPr="00B603A1" w:rsidRDefault="00B603A1">
            <w:pPr>
              <w:pBdr>
                <w:top w:val="nil"/>
                <w:left w:val="nil"/>
                <w:bottom w:val="nil"/>
                <w:right w:val="nil"/>
                <w:between w:val="nil"/>
              </w:pBdr>
              <w:rPr>
                <w:rFonts w:ascii="Calibri" w:eastAsia="Calibri" w:hAnsi="Calibri" w:cs="Calibri"/>
                <w:bCs/>
                <w:color w:val="000000"/>
              </w:rPr>
            </w:pPr>
            <w:r w:rsidRPr="00B603A1">
              <w:rPr>
                <w:rFonts w:ascii="Calibri" w:eastAsia="Calibri" w:hAnsi="Calibri" w:cs="Calibri"/>
                <w:bCs/>
                <w:color w:val="000000"/>
              </w:rPr>
              <w:t>Data structures and algorithms</w:t>
            </w:r>
          </w:p>
        </w:tc>
      </w:tr>
      <w:tr w:rsidR="00795C64" w14:paraId="0D9C69DF" w14:textId="77777777">
        <w:trPr>
          <w:jc w:val="center"/>
        </w:trPr>
        <w:tc>
          <w:tcPr>
            <w:tcW w:w="4106" w:type="dxa"/>
            <w:gridSpan w:val="3"/>
          </w:tcPr>
          <w:p w14:paraId="591903B4" w14:textId="77777777" w:rsidR="00795C64" w:rsidRDefault="004F0495">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2.2 Course coordinator</w:t>
            </w:r>
          </w:p>
        </w:tc>
        <w:tc>
          <w:tcPr>
            <w:tcW w:w="6101" w:type="dxa"/>
            <w:gridSpan w:val="5"/>
          </w:tcPr>
          <w:p w14:paraId="2FAFFD7D" w14:textId="02D7739A" w:rsidR="00795C64" w:rsidRDefault="00B603A1">
            <w:pPr>
              <w:pBdr>
                <w:top w:val="nil"/>
                <w:left w:val="nil"/>
                <w:bottom w:val="nil"/>
                <w:right w:val="nil"/>
                <w:between w:val="nil"/>
              </w:pBdr>
              <w:rPr>
                <w:rFonts w:ascii="Calibri" w:eastAsia="Calibri" w:hAnsi="Calibri" w:cs="Calibri"/>
                <w:color w:val="000000"/>
              </w:rPr>
            </w:pPr>
            <w:r w:rsidRPr="00B603A1">
              <w:rPr>
                <w:rFonts w:ascii="Calibri" w:eastAsia="Calibri" w:hAnsi="Calibri" w:cs="Calibri"/>
                <w:color w:val="000000"/>
              </w:rPr>
              <w:t>Gabriel Fischmann, Ph.D.</w:t>
            </w:r>
          </w:p>
        </w:tc>
      </w:tr>
      <w:tr w:rsidR="00795C64" w14:paraId="6A887BB2" w14:textId="77777777">
        <w:trPr>
          <w:jc w:val="center"/>
        </w:trPr>
        <w:tc>
          <w:tcPr>
            <w:tcW w:w="4106" w:type="dxa"/>
            <w:gridSpan w:val="3"/>
          </w:tcPr>
          <w:p w14:paraId="44965219" w14:textId="77777777" w:rsidR="00795C64" w:rsidRDefault="004F0495">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2.3 Seminar coordinator</w:t>
            </w:r>
          </w:p>
        </w:tc>
        <w:tc>
          <w:tcPr>
            <w:tcW w:w="6101" w:type="dxa"/>
            <w:gridSpan w:val="5"/>
          </w:tcPr>
          <w:p w14:paraId="55D86ADD" w14:textId="42A5EBF6" w:rsidR="00795C64" w:rsidRDefault="00B603A1">
            <w:pPr>
              <w:pBdr>
                <w:top w:val="nil"/>
                <w:left w:val="nil"/>
                <w:bottom w:val="nil"/>
                <w:right w:val="nil"/>
                <w:between w:val="nil"/>
              </w:pBdr>
              <w:rPr>
                <w:rFonts w:ascii="Calibri" w:eastAsia="Calibri" w:hAnsi="Calibri" w:cs="Calibri"/>
                <w:color w:val="000000"/>
              </w:rPr>
            </w:pPr>
            <w:r w:rsidRPr="00B603A1">
              <w:rPr>
                <w:rFonts w:ascii="Calibri" w:eastAsia="Calibri" w:hAnsi="Calibri" w:cs="Calibri"/>
                <w:color w:val="000000"/>
              </w:rPr>
              <w:t>Gabriel Fischmann, Ph.D.</w:t>
            </w:r>
          </w:p>
        </w:tc>
      </w:tr>
      <w:tr w:rsidR="00795C64" w14:paraId="23ACD348" w14:textId="77777777">
        <w:trPr>
          <w:jc w:val="center"/>
        </w:trPr>
        <w:tc>
          <w:tcPr>
            <w:tcW w:w="1980" w:type="dxa"/>
          </w:tcPr>
          <w:p w14:paraId="10FE4C96" w14:textId="77777777" w:rsidR="00795C64" w:rsidRDefault="004F0495">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2.4 Year of study</w:t>
            </w:r>
          </w:p>
        </w:tc>
        <w:tc>
          <w:tcPr>
            <w:tcW w:w="567" w:type="dxa"/>
          </w:tcPr>
          <w:p w14:paraId="06CCBFB5" w14:textId="725A1E4C" w:rsidR="00795C64" w:rsidRDefault="00B603A1">
            <w:pPr>
              <w:pBdr>
                <w:top w:val="nil"/>
                <w:left w:val="nil"/>
                <w:bottom w:val="nil"/>
                <w:right w:val="nil"/>
                <w:between w:val="nil"/>
              </w:pBdr>
              <w:spacing w:line="276" w:lineRule="auto"/>
              <w:rPr>
                <w:rFonts w:ascii="Calibri" w:eastAsia="Calibri" w:hAnsi="Calibri" w:cs="Calibri"/>
                <w:color w:val="000000"/>
              </w:rPr>
            </w:pPr>
            <w:r>
              <w:rPr>
                <w:rFonts w:ascii="Calibri" w:eastAsia="Calibri" w:hAnsi="Calibri" w:cs="Calibri"/>
                <w:color w:val="000000"/>
              </w:rPr>
              <w:t>2</w:t>
            </w:r>
          </w:p>
        </w:tc>
        <w:tc>
          <w:tcPr>
            <w:tcW w:w="1559" w:type="dxa"/>
          </w:tcPr>
          <w:p w14:paraId="77E3327B" w14:textId="77777777" w:rsidR="00795C64" w:rsidRDefault="004F0495">
            <w:pPr>
              <w:pBdr>
                <w:top w:val="nil"/>
                <w:left w:val="nil"/>
                <w:bottom w:val="nil"/>
                <w:right w:val="nil"/>
                <w:between w:val="nil"/>
              </w:pBdr>
              <w:spacing w:line="276" w:lineRule="auto"/>
              <w:ind w:right="-108"/>
              <w:rPr>
                <w:rFonts w:ascii="Calibri" w:eastAsia="Calibri" w:hAnsi="Calibri" w:cs="Calibri"/>
                <w:b/>
                <w:color w:val="000000"/>
              </w:rPr>
            </w:pPr>
            <w:r>
              <w:rPr>
                <w:rFonts w:ascii="Calibri" w:eastAsia="Calibri" w:hAnsi="Calibri" w:cs="Calibri"/>
                <w:b/>
                <w:color w:val="000000"/>
              </w:rPr>
              <w:t>2.5 Semester</w:t>
            </w:r>
          </w:p>
        </w:tc>
        <w:tc>
          <w:tcPr>
            <w:tcW w:w="567" w:type="dxa"/>
          </w:tcPr>
          <w:p w14:paraId="62148D92" w14:textId="064932F6" w:rsidR="00795C64" w:rsidRDefault="00B603A1">
            <w:pPr>
              <w:pBdr>
                <w:top w:val="nil"/>
                <w:left w:val="nil"/>
                <w:bottom w:val="nil"/>
                <w:right w:val="nil"/>
                <w:between w:val="nil"/>
              </w:pBdr>
              <w:spacing w:line="276" w:lineRule="auto"/>
              <w:rPr>
                <w:rFonts w:ascii="Calibri" w:eastAsia="Calibri" w:hAnsi="Calibri" w:cs="Calibri"/>
                <w:color w:val="000000"/>
              </w:rPr>
            </w:pPr>
            <w:r>
              <w:rPr>
                <w:rFonts w:ascii="Calibri" w:eastAsia="Calibri" w:hAnsi="Calibri" w:cs="Calibri"/>
                <w:color w:val="000000"/>
              </w:rPr>
              <w:t>2</w:t>
            </w:r>
          </w:p>
        </w:tc>
        <w:tc>
          <w:tcPr>
            <w:tcW w:w="1276" w:type="dxa"/>
          </w:tcPr>
          <w:p w14:paraId="498801AA" w14:textId="77777777" w:rsidR="00795C64" w:rsidRDefault="004F0495">
            <w:pPr>
              <w:pBdr>
                <w:top w:val="nil"/>
                <w:left w:val="nil"/>
                <w:bottom w:val="nil"/>
                <w:right w:val="nil"/>
                <w:between w:val="nil"/>
              </w:pBdr>
              <w:spacing w:line="276" w:lineRule="auto"/>
              <w:ind w:right="-108" w:hanging="108"/>
              <w:rPr>
                <w:rFonts w:ascii="Calibri" w:eastAsia="Calibri" w:hAnsi="Calibri" w:cs="Calibri"/>
                <w:b/>
                <w:color w:val="000000"/>
              </w:rPr>
            </w:pPr>
            <w:r>
              <w:rPr>
                <w:rFonts w:ascii="Calibri" w:eastAsia="Calibri" w:hAnsi="Calibri" w:cs="Calibri"/>
                <w:b/>
                <w:color w:val="000000"/>
              </w:rPr>
              <w:t xml:space="preserve"> 2.6 Type of assessment</w:t>
            </w:r>
          </w:p>
        </w:tc>
        <w:tc>
          <w:tcPr>
            <w:tcW w:w="1559" w:type="dxa"/>
          </w:tcPr>
          <w:p w14:paraId="01B4B89E" w14:textId="77777777" w:rsidR="00795C64" w:rsidRDefault="004F0495">
            <w:pPr>
              <w:rPr>
                <w:rFonts w:ascii="Calibri" w:eastAsia="Calibri" w:hAnsi="Calibri" w:cs="Calibri"/>
                <w:color w:val="000000"/>
              </w:rPr>
            </w:pPr>
            <w:r>
              <w:rPr>
                <w:rFonts w:ascii="Calibri" w:eastAsia="Calibri" w:hAnsi="Calibri" w:cs="Calibri"/>
                <w:sz w:val="22"/>
                <w:szCs w:val="22"/>
              </w:rPr>
              <w:t>E</w:t>
            </w:r>
            <w:r>
              <w:rPr>
                <w:rFonts w:ascii="Calibri" w:eastAsia="Calibri" w:hAnsi="Calibri" w:cs="Calibri"/>
                <w:sz w:val="22"/>
                <w:szCs w:val="22"/>
                <w:vertAlign w:val="superscript"/>
              </w:rPr>
              <w:footnoteReference w:id="1"/>
            </w:r>
          </w:p>
        </w:tc>
        <w:tc>
          <w:tcPr>
            <w:tcW w:w="1276" w:type="dxa"/>
          </w:tcPr>
          <w:p w14:paraId="0D1B416B" w14:textId="77777777" w:rsidR="00795C64" w:rsidRDefault="004F0495">
            <w:pPr>
              <w:pBdr>
                <w:top w:val="nil"/>
                <w:left w:val="nil"/>
                <w:bottom w:val="nil"/>
                <w:right w:val="nil"/>
                <w:between w:val="nil"/>
              </w:pBdr>
              <w:spacing w:line="276" w:lineRule="auto"/>
              <w:ind w:right="-108" w:hanging="42"/>
              <w:rPr>
                <w:rFonts w:ascii="Calibri" w:eastAsia="Calibri" w:hAnsi="Calibri" w:cs="Calibri"/>
                <w:b/>
                <w:color w:val="000000"/>
              </w:rPr>
            </w:pPr>
            <w:r>
              <w:rPr>
                <w:rFonts w:ascii="Calibri" w:eastAsia="Calibri" w:hAnsi="Calibri" w:cs="Calibri"/>
                <w:b/>
                <w:color w:val="000000"/>
              </w:rPr>
              <w:t>2.7 Type of discipline</w:t>
            </w:r>
          </w:p>
        </w:tc>
        <w:tc>
          <w:tcPr>
            <w:tcW w:w="1423" w:type="dxa"/>
          </w:tcPr>
          <w:p w14:paraId="69A96C4E" w14:textId="3C57729A" w:rsidR="00795C64" w:rsidRDefault="00B603A1">
            <w:pPr>
              <w:pBdr>
                <w:top w:val="nil"/>
                <w:left w:val="nil"/>
                <w:bottom w:val="nil"/>
                <w:right w:val="nil"/>
                <w:between w:val="nil"/>
              </w:pBdr>
              <w:spacing w:line="276" w:lineRule="auto"/>
              <w:rPr>
                <w:rFonts w:ascii="Calibri" w:eastAsia="Calibri" w:hAnsi="Calibri" w:cs="Calibri"/>
                <w:color w:val="000000"/>
              </w:rPr>
            </w:pPr>
            <w:r>
              <w:rPr>
                <w:rFonts w:ascii="Calibri" w:eastAsia="Calibri" w:hAnsi="Calibri" w:cs="Calibri"/>
                <w:color w:val="000000"/>
              </w:rPr>
              <w:t>DOP</w:t>
            </w:r>
          </w:p>
        </w:tc>
      </w:tr>
    </w:tbl>
    <w:p w14:paraId="38322B60" w14:textId="77777777" w:rsidR="00795C64" w:rsidRDefault="004F0495">
      <w:pPr>
        <w:pBdr>
          <w:top w:val="nil"/>
          <w:left w:val="nil"/>
          <w:bottom w:val="nil"/>
          <w:right w:val="nil"/>
          <w:between w:val="nil"/>
        </w:pBdr>
        <w:tabs>
          <w:tab w:val="left" w:pos="1719"/>
        </w:tabs>
        <w:jc w:val="both"/>
        <w:rPr>
          <w:rFonts w:ascii="Calibri" w:eastAsia="Calibri" w:hAnsi="Calibri" w:cs="Calibri"/>
          <w:color w:val="000000"/>
          <w:sz w:val="20"/>
          <w:szCs w:val="20"/>
        </w:rPr>
      </w:pPr>
      <w:r>
        <w:rPr>
          <w:rFonts w:ascii="Calibri" w:eastAsia="Calibri" w:hAnsi="Calibri" w:cs="Calibri"/>
          <w:i/>
          <w:color w:val="000000"/>
        </w:rPr>
        <w:tab/>
      </w:r>
    </w:p>
    <w:p w14:paraId="77B6E0E2" w14:textId="3F867A00" w:rsidR="00795C64" w:rsidRDefault="004F0495">
      <w:pPr>
        <w:numPr>
          <w:ilvl w:val="0"/>
          <w:numId w:val="1"/>
        </w:num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Total estimated time (hours of teaching per semester)</w:t>
      </w:r>
      <w:r w:rsidR="0050217E">
        <w:rPr>
          <w:rStyle w:val="FootnoteReference"/>
          <w:rFonts w:ascii="Calibri" w:eastAsia="Calibri" w:hAnsi="Calibri"/>
          <w:b/>
          <w:color w:val="000000"/>
        </w:rPr>
        <w:footnoteReference w:id="2"/>
      </w:r>
    </w:p>
    <w:tbl>
      <w:tblPr>
        <w:tblStyle w:val="a1"/>
        <w:tblW w:w="101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35"/>
        <w:gridCol w:w="706"/>
        <w:gridCol w:w="142"/>
        <w:gridCol w:w="1834"/>
        <w:gridCol w:w="566"/>
        <w:gridCol w:w="2539"/>
        <w:gridCol w:w="753"/>
      </w:tblGrid>
      <w:tr w:rsidR="00795C64" w14:paraId="47DD8B05" w14:textId="77777777">
        <w:trPr>
          <w:trHeight w:val="292"/>
          <w:jc w:val="center"/>
        </w:trPr>
        <w:tc>
          <w:tcPr>
            <w:tcW w:w="3635" w:type="dxa"/>
          </w:tcPr>
          <w:p w14:paraId="3DDE243B" w14:textId="77777777" w:rsidR="00795C64" w:rsidRDefault="004F0495">
            <w:pPr>
              <w:pBdr>
                <w:top w:val="nil"/>
                <w:left w:val="nil"/>
                <w:bottom w:val="nil"/>
                <w:right w:val="nil"/>
                <w:between w:val="nil"/>
              </w:pBdr>
              <w:spacing w:before="1"/>
              <w:ind w:left="110"/>
              <w:rPr>
                <w:b/>
                <w:color w:val="000000"/>
              </w:rPr>
            </w:pPr>
            <w:r>
              <w:rPr>
                <w:b/>
                <w:color w:val="000000"/>
              </w:rPr>
              <w:t>3.1 Number of hours per week</w:t>
            </w:r>
          </w:p>
        </w:tc>
        <w:tc>
          <w:tcPr>
            <w:tcW w:w="706" w:type="dxa"/>
          </w:tcPr>
          <w:p w14:paraId="0E20B517" w14:textId="5B17D443" w:rsidR="00795C64" w:rsidRPr="00B603A1" w:rsidRDefault="00B603A1">
            <w:pPr>
              <w:pBdr>
                <w:top w:val="nil"/>
                <w:left w:val="nil"/>
                <w:bottom w:val="nil"/>
                <w:right w:val="nil"/>
                <w:between w:val="nil"/>
              </w:pBdr>
              <w:spacing w:before="1"/>
              <w:ind w:left="297"/>
              <w:rPr>
                <w:bCs/>
                <w:color w:val="000000"/>
              </w:rPr>
            </w:pPr>
            <w:r w:rsidRPr="00B603A1">
              <w:rPr>
                <w:bCs/>
                <w:color w:val="000000"/>
              </w:rPr>
              <w:t>3</w:t>
            </w:r>
          </w:p>
        </w:tc>
        <w:tc>
          <w:tcPr>
            <w:tcW w:w="1976" w:type="dxa"/>
            <w:gridSpan w:val="2"/>
          </w:tcPr>
          <w:p w14:paraId="17CFFC0A" w14:textId="483602D7" w:rsidR="00795C64" w:rsidRDefault="004F0495">
            <w:pPr>
              <w:pBdr>
                <w:top w:val="nil"/>
                <w:left w:val="nil"/>
                <w:bottom w:val="nil"/>
                <w:right w:val="nil"/>
                <w:between w:val="nil"/>
              </w:pBdr>
              <w:spacing w:before="1"/>
              <w:ind w:left="109"/>
              <w:rPr>
                <w:b/>
                <w:color w:val="000000"/>
              </w:rPr>
            </w:pPr>
            <w:r>
              <w:rPr>
                <w:b/>
                <w:color w:val="000000"/>
              </w:rPr>
              <w:t>3.2 course</w:t>
            </w:r>
          </w:p>
        </w:tc>
        <w:tc>
          <w:tcPr>
            <w:tcW w:w="566" w:type="dxa"/>
          </w:tcPr>
          <w:p w14:paraId="2104C674" w14:textId="3C36FD3C" w:rsidR="00795C64" w:rsidRPr="00B603A1" w:rsidRDefault="00B603A1">
            <w:pPr>
              <w:pBdr>
                <w:top w:val="nil"/>
                <w:left w:val="nil"/>
                <w:bottom w:val="nil"/>
                <w:right w:val="nil"/>
                <w:between w:val="nil"/>
              </w:pBdr>
              <w:spacing w:before="1"/>
              <w:ind w:left="7"/>
              <w:jc w:val="center"/>
              <w:rPr>
                <w:bCs/>
                <w:color w:val="000000"/>
              </w:rPr>
            </w:pPr>
            <w:r w:rsidRPr="00B603A1">
              <w:rPr>
                <w:bCs/>
                <w:color w:val="000000"/>
              </w:rPr>
              <w:t>2</w:t>
            </w:r>
          </w:p>
        </w:tc>
        <w:tc>
          <w:tcPr>
            <w:tcW w:w="2539" w:type="dxa"/>
          </w:tcPr>
          <w:p w14:paraId="4F3E1A2B" w14:textId="05369DEF" w:rsidR="00795C64" w:rsidRDefault="004F0495">
            <w:pPr>
              <w:pBdr>
                <w:top w:val="nil"/>
                <w:left w:val="nil"/>
                <w:bottom w:val="nil"/>
                <w:right w:val="nil"/>
                <w:between w:val="nil"/>
              </w:pBdr>
              <w:spacing w:before="1"/>
              <w:ind w:left="106"/>
              <w:rPr>
                <w:b/>
                <w:color w:val="000000"/>
              </w:rPr>
            </w:pPr>
            <w:r>
              <w:rPr>
                <w:b/>
                <w:color w:val="000000"/>
              </w:rPr>
              <w:t xml:space="preserve">3.3 </w:t>
            </w:r>
            <w:r w:rsidR="00F94CEF" w:rsidRPr="00F94CEF">
              <w:rPr>
                <w:b/>
                <w:color w:val="000000"/>
              </w:rPr>
              <w:t>seminar/laboratory</w:t>
            </w:r>
          </w:p>
        </w:tc>
        <w:tc>
          <w:tcPr>
            <w:tcW w:w="753" w:type="dxa"/>
          </w:tcPr>
          <w:p w14:paraId="1C7ECF25" w14:textId="249DBA0B" w:rsidR="00795C64" w:rsidRPr="00B603A1" w:rsidRDefault="00B603A1">
            <w:pPr>
              <w:pBdr>
                <w:top w:val="nil"/>
                <w:left w:val="nil"/>
                <w:bottom w:val="nil"/>
                <w:right w:val="nil"/>
                <w:between w:val="nil"/>
              </w:pBdr>
              <w:spacing w:before="1"/>
              <w:ind w:left="63"/>
              <w:jc w:val="center"/>
              <w:rPr>
                <w:bCs/>
                <w:color w:val="000000"/>
              </w:rPr>
            </w:pPr>
            <w:r w:rsidRPr="00B603A1">
              <w:rPr>
                <w:bCs/>
                <w:color w:val="000000"/>
              </w:rPr>
              <w:t>1</w:t>
            </w:r>
          </w:p>
        </w:tc>
      </w:tr>
      <w:tr w:rsidR="00795C64" w14:paraId="674553EC" w14:textId="77777777">
        <w:trPr>
          <w:trHeight w:val="290"/>
          <w:jc w:val="center"/>
        </w:trPr>
        <w:tc>
          <w:tcPr>
            <w:tcW w:w="3635" w:type="dxa"/>
          </w:tcPr>
          <w:p w14:paraId="192B0AB9" w14:textId="77777777" w:rsidR="00795C64" w:rsidRDefault="004F0495">
            <w:pPr>
              <w:pBdr>
                <w:top w:val="nil"/>
                <w:left w:val="nil"/>
                <w:bottom w:val="nil"/>
                <w:right w:val="nil"/>
                <w:between w:val="nil"/>
              </w:pBdr>
              <w:spacing w:line="251" w:lineRule="auto"/>
              <w:ind w:left="110"/>
              <w:rPr>
                <w:b/>
                <w:color w:val="000000"/>
              </w:rPr>
            </w:pPr>
            <w:r>
              <w:rPr>
                <w:b/>
                <w:color w:val="000000"/>
              </w:rPr>
              <w:t>3.4 Total hours in the curriculum</w:t>
            </w:r>
          </w:p>
        </w:tc>
        <w:tc>
          <w:tcPr>
            <w:tcW w:w="706" w:type="dxa"/>
          </w:tcPr>
          <w:p w14:paraId="23470EC3" w14:textId="6564E718" w:rsidR="00795C64" w:rsidRPr="00B603A1" w:rsidRDefault="00B603A1">
            <w:pPr>
              <w:pBdr>
                <w:top w:val="nil"/>
                <w:left w:val="nil"/>
                <w:bottom w:val="nil"/>
                <w:right w:val="nil"/>
                <w:between w:val="nil"/>
              </w:pBdr>
              <w:spacing w:line="251" w:lineRule="auto"/>
              <w:ind w:left="270"/>
              <w:rPr>
                <w:bCs/>
                <w:color w:val="000000"/>
              </w:rPr>
            </w:pPr>
            <w:r w:rsidRPr="00B603A1">
              <w:rPr>
                <w:bCs/>
                <w:color w:val="000000"/>
              </w:rPr>
              <w:t>4</w:t>
            </w:r>
            <w:r w:rsidR="00C82D13">
              <w:rPr>
                <w:bCs/>
                <w:color w:val="000000"/>
              </w:rPr>
              <w:t>2</w:t>
            </w:r>
          </w:p>
        </w:tc>
        <w:tc>
          <w:tcPr>
            <w:tcW w:w="1976" w:type="dxa"/>
            <w:gridSpan w:val="2"/>
          </w:tcPr>
          <w:p w14:paraId="780E011D" w14:textId="77777777" w:rsidR="00795C64" w:rsidRDefault="004F0495">
            <w:pPr>
              <w:pBdr>
                <w:top w:val="nil"/>
                <w:left w:val="nil"/>
                <w:bottom w:val="nil"/>
                <w:right w:val="nil"/>
                <w:between w:val="nil"/>
              </w:pBdr>
              <w:spacing w:line="251" w:lineRule="auto"/>
              <w:ind w:left="109"/>
              <w:rPr>
                <w:b/>
                <w:color w:val="000000"/>
              </w:rPr>
            </w:pPr>
            <w:r>
              <w:rPr>
                <w:b/>
                <w:color w:val="000000"/>
              </w:rPr>
              <w:t>3.5 course</w:t>
            </w:r>
          </w:p>
        </w:tc>
        <w:tc>
          <w:tcPr>
            <w:tcW w:w="566" w:type="dxa"/>
          </w:tcPr>
          <w:p w14:paraId="4C4DB12B" w14:textId="6436204C" w:rsidR="00795C64" w:rsidRPr="00B603A1" w:rsidRDefault="00B603A1">
            <w:pPr>
              <w:pBdr>
                <w:top w:val="nil"/>
                <w:left w:val="nil"/>
                <w:bottom w:val="nil"/>
                <w:right w:val="nil"/>
                <w:between w:val="nil"/>
              </w:pBdr>
              <w:spacing w:line="251" w:lineRule="auto"/>
              <w:ind w:left="151" w:right="144"/>
              <w:jc w:val="center"/>
              <w:rPr>
                <w:bCs/>
                <w:color w:val="000000"/>
              </w:rPr>
            </w:pPr>
            <w:r w:rsidRPr="00B603A1">
              <w:rPr>
                <w:bCs/>
                <w:color w:val="000000"/>
              </w:rPr>
              <w:t>28</w:t>
            </w:r>
          </w:p>
        </w:tc>
        <w:tc>
          <w:tcPr>
            <w:tcW w:w="2539" w:type="dxa"/>
          </w:tcPr>
          <w:p w14:paraId="5B928D38" w14:textId="106E433B" w:rsidR="00795C64" w:rsidRDefault="004F0495">
            <w:pPr>
              <w:pBdr>
                <w:top w:val="nil"/>
                <w:left w:val="nil"/>
                <w:bottom w:val="nil"/>
                <w:right w:val="nil"/>
                <w:between w:val="nil"/>
              </w:pBdr>
              <w:spacing w:line="251" w:lineRule="auto"/>
              <w:ind w:left="106"/>
              <w:rPr>
                <w:b/>
                <w:color w:val="000000"/>
              </w:rPr>
            </w:pPr>
            <w:r>
              <w:rPr>
                <w:b/>
                <w:color w:val="000000"/>
              </w:rPr>
              <w:t xml:space="preserve">3.6 </w:t>
            </w:r>
            <w:r w:rsidR="00F94CEF" w:rsidRPr="00F94CEF">
              <w:rPr>
                <w:b/>
                <w:color w:val="000000"/>
              </w:rPr>
              <w:t>seminar/laboratory</w:t>
            </w:r>
          </w:p>
        </w:tc>
        <w:tc>
          <w:tcPr>
            <w:tcW w:w="753" w:type="dxa"/>
          </w:tcPr>
          <w:p w14:paraId="20408BF1" w14:textId="154C3A93" w:rsidR="00795C64" w:rsidRPr="00B603A1" w:rsidRDefault="00B603A1">
            <w:pPr>
              <w:pBdr>
                <w:top w:val="nil"/>
                <w:left w:val="nil"/>
                <w:bottom w:val="nil"/>
                <w:right w:val="nil"/>
                <w:between w:val="nil"/>
              </w:pBdr>
              <w:spacing w:line="251" w:lineRule="auto"/>
              <w:ind w:left="88" w:right="25"/>
              <w:jc w:val="center"/>
              <w:rPr>
                <w:bCs/>
                <w:color w:val="000000"/>
              </w:rPr>
            </w:pPr>
            <w:r w:rsidRPr="00B603A1">
              <w:rPr>
                <w:bCs/>
                <w:color w:val="000000"/>
              </w:rPr>
              <w:t>14</w:t>
            </w:r>
          </w:p>
        </w:tc>
      </w:tr>
      <w:tr w:rsidR="00795C64" w14:paraId="76528E47" w14:textId="77777777">
        <w:trPr>
          <w:trHeight w:val="292"/>
          <w:jc w:val="center"/>
        </w:trPr>
        <w:tc>
          <w:tcPr>
            <w:tcW w:w="9422" w:type="dxa"/>
            <w:gridSpan w:val="6"/>
          </w:tcPr>
          <w:p w14:paraId="69B1677D" w14:textId="77777777" w:rsidR="00795C64" w:rsidRDefault="004F0495">
            <w:pPr>
              <w:pBdr>
                <w:top w:val="nil"/>
                <w:left w:val="nil"/>
                <w:bottom w:val="nil"/>
                <w:right w:val="nil"/>
                <w:between w:val="nil"/>
              </w:pBdr>
              <w:spacing w:line="251" w:lineRule="auto"/>
              <w:ind w:left="110"/>
              <w:rPr>
                <w:b/>
                <w:color w:val="000000"/>
              </w:rPr>
            </w:pPr>
            <w:r>
              <w:rPr>
                <w:b/>
                <w:color w:val="000000"/>
              </w:rPr>
              <w:t>Distribution of time:</w:t>
            </w:r>
          </w:p>
        </w:tc>
        <w:tc>
          <w:tcPr>
            <w:tcW w:w="753" w:type="dxa"/>
          </w:tcPr>
          <w:p w14:paraId="55DC0FAF" w14:textId="77777777" w:rsidR="00795C64" w:rsidRDefault="004F0495">
            <w:pPr>
              <w:pBdr>
                <w:top w:val="nil"/>
                <w:left w:val="nil"/>
                <w:bottom w:val="nil"/>
                <w:right w:val="nil"/>
                <w:between w:val="nil"/>
              </w:pBdr>
              <w:spacing w:line="251" w:lineRule="auto"/>
              <w:ind w:left="88" w:right="77"/>
              <w:jc w:val="center"/>
              <w:rPr>
                <w:b/>
                <w:color w:val="000000"/>
              </w:rPr>
            </w:pPr>
            <w:r>
              <w:rPr>
                <w:b/>
                <w:color w:val="000000"/>
              </w:rPr>
              <w:t>hours</w:t>
            </w:r>
          </w:p>
        </w:tc>
      </w:tr>
      <w:tr w:rsidR="00795C64" w14:paraId="3A7A70D5" w14:textId="77777777">
        <w:trPr>
          <w:trHeight w:val="290"/>
          <w:jc w:val="center"/>
        </w:trPr>
        <w:tc>
          <w:tcPr>
            <w:tcW w:w="9422" w:type="dxa"/>
            <w:gridSpan w:val="6"/>
          </w:tcPr>
          <w:p w14:paraId="58293499" w14:textId="77777777" w:rsidR="00795C64" w:rsidRDefault="004F0495">
            <w:pPr>
              <w:pBdr>
                <w:top w:val="nil"/>
                <w:left w:val="nil"/>
                <w:bottom w:val="nil"/>
                <w:right w:val="nil"/>
                <w:between w:val="nil"/>
              </w:pBdr>
              <w:spacing w:line="246" w:lineRule="auto"/>
              <w:ind w:left="110"/>
              <w:rPr>
                <w:color w:val="000000"/>
              </w:rPr>
            </w:pPr>
            <w:r>
              <w:rPr>
                <w:color w:val="000000"/>
              </w:rPr>
              <w:t>Study based on Instructions, course materials, bibliography and notes</w:t>
            </w:r>
          </w:p>
        </w:tc>
        <w:tc>
          <w:tcPr>
            <w:tcW w:w="753" w:type="dxa"/>
          </w:tcPr>
          <w:p w14:paraId="3FD3C6B2" w14:textId="76713438" w:rsidR="00795C64" w:rsidRDefault="00C82D13">
            <w:pPr>
              <w:pBdr>
                <w:top w:val="nil"/>
                <w:left w:val="nil"/>
                <w:bottom w:val="nil"/>
                <w:right w:val="nil"/>
                <w:between w:val="nil"/>
              </w:pBdr>
              <w:spacing w:line="251" w:lineRule="auto"/>
              <w:ind w:left="87" w:right="77"/>
              <w:jc w:val="center"/>
              <w:rPr>
                <w:b/>
                <w:color w:val="000000"/>
              </w:rPr>
            </w:pPr>
            <w:r>
              <w:rPr>
                <w:b/>
                <w:color w:val="000000"/>
              </w:rPr>
              <w:t>28</w:t>
            </w:r>
          </w:p>
        </w:tc>
      </w:tr>
      <w:tr w:rsidR="00795C64" w14:paraId="164DF030" w14:textId="77777777">
        <w:trPr>
          <w:trHeight w:val="290"/>
          <w:jc w:val="center"/>
        </w:trPr>
        <w:tc>
          <w:tcPr>
            <w:tcW w:w="9422" w:type="dxa"/>
            <w:gridSpan w:val="6"/>
          </w:tcPr>
          <w:p w14:paraId="064770E0" w14:textId="77777777" w:rsidR="00795C64" w:rsidRDefault="004F0495">
            <w:pPr>
              <w:pBdr>
                <w:top w:val="nil"/>
                <w:left w:val="nil"/>
                <w:bottom w:val="nil"/>
                <w:right w:val="nil"/>
                <w:between w:val="nil"/>
              </w:pBdr>
              <w:spacing w:line="246" w:lineRule="auto"/>
              <w:ind w:left="110"/>
              <w:rPr>
                <w:color w:val="000000"/>
              </w:rPr>
            </w:pPr>
            <w:r>
              <w:rPr>
                <w:color w:val="000000"/>
              </w:rPr>
              <w:t>Additional documentation library, specialized electronic platforms / field</w:t>
            </w:r>
          </w:p>
        </w:tc>
        <w:tc>
          <w:tcPr>
            <w:tcW w:w="753" w:type="dxa"/>
          </w:tcPr>
          <w:p w14:paraId="7DC1FE83" w14:textId="0B536E28" w:rsidR="00795C64" w:rsidRDefault="00B603A1">
            <w:pPr>
              <w:pBdr>
                <w:top w:val="nil"/>
                <w:left w:val="nil"/>
                <w:bottom w:val="nil"/>
                <w:right w:val="nil"/>
                <w:between w:val="nil"/>
              </w:pBdr>
              <w:spacing w:line="251" w:lineRule="auto"/>
              <w:ind w:left="87" w:right="77"/>
              <w:jc w:val="center"/>
              <w:rPr>
                <w:b/>
                <w:color w:val="000000"/>
              </w:rPr>
            </w:pPr>
            <w:r>
              <w:rPr>
                <w:b/>
                <w:color w:val="000000"/>
              </w:rPr>
              <w:t>14</w:t>
            </w:r>
          </w:p>
        </w:tc>
      </w:tr>
      <w:tr w:rsidR="00795C64" w14:paraId="12C3DB2B" w14:textId="77777777">
        <w:trPr>
          <w:trHeight w:val="292"/>
          <w:jc w:val="center"/>
        </w:trPr>
        <w:tc>
          <w:tcPr>
            <w:tcW w:w="9422" w:type="dxa"/>
            <w:gridSpan w:val="6"/>
          </w:tcPr>
          <w:p w14:paraId="47041A02" w14:textId="77777777" w:rsidR="00795C64" w:rsidRDefault="004F0495">
            <w:pPr>
              <w:pBdr>
                <w:top w:val="nil"/>
                <w:left w:val="nil"/>
                <w:bottom w:val="nil"/>
                <w:right w:val="nil"/>
                <w:between w:val="nil"/>
              </w:pBdr>
              <w:spacing w:line="249" w:lineRule="auto"/>
              <w:ind w:left="110"/>
              <w:rPr>
                <w:color w:val="000000"/>
              </w:rPr>
            </w:pPr>
            <w:r>
              <w:rPr>
                <w:color w:val="000000"/>
              </w:rPr>
              <w:t>Training seminars / laboratories, homework, essays, portfolios and essays</w:t>
            </w:r>
          </w:p>
        </w:tc>
        <w:tc>
          <w:tcPr>
            <w:tcW w:w="753" w:type="dxa"/>
          </w:tcPr>
          <w:p w14:paraId="03669DE4" w14:textId="4E329000" w:rsidR="00795C64" w:rsidRDefault="00C82D13">
            <w:pPr>
              <w:pBdr>
                <w:top w:val="nil"/>
                <w:left w:val="nil"/>
                <w:bottom w:val="nil"/>
                <w:right w:val="nil"/>
                <w:between w:val="nil"/>
              </w:pBdr>
              <w:spacing w:before="1"/>
              <w:ind w:left="87" w:right="77"/>
              <w:jc w:val="center"/>
              <w:rPr>
                <w:b/>
                <w:color w:val="000000"/>
              </w:rPr>
            </w:pPr>
            <w:r>
              <w:rPr>
                <w:b/>
                <w:color w:val="000000"/>
              </w:rPr>
              <w:t>1</w:t>
            </w:r>
            <w:r w:rsidR="00FA7048">
              <w:rPr>
                <w:b/>
                <w:color w:val="000000"/>
              </w:rPr>
              <w:t>1</w:t>
            </w:r>
          </w:p>
        </w:tc>
      </w:tr>
      <w:tr w:rsidR="00795C64" w14:paraId="77B4EF59" w14:textId="77777777">
        <w:trPr>
          <w:trHeight w:val="290"/>
          <w:jc w:val="center"/>
        </w:trPr>
        <w:tc>
          <w:tcPr>
            <w:tcW w:w="9422" w:type="dxa"/>
            <w:gridSpan w:val="6"/>
          </w:tcPr>
          <w:p w14:paraId="7EBBC1F4" w14:textId="77777777" w:rsidR="00795C64" w:rsidRDefault="004F0495">
            <w:pPr>
              <w:pBdr>
                <w:top w:val="nil"/>
                <w:left w:val="nil"/>
                <w:bottom w:val="nil"/>
                <w:right w:val="nil"/>
                <w:between w:val="nil"/>
              </w:pBdr>
              <w:spacing w:line="246" w:lineRule="auto"/>
              <w:ind w:left="110"/>
              <w:rPr>
                <w:color w:val="000000"/>
              </w:rPr>
            </w:pPr>
            <w:r>
              <w:rPr>
                <w:color w:val="000000"/>
              </w:rPr>
              <w:t>Tutoring</w:t>
            </w:r>
          </w:p>
        </w:tc>
        <w:tc>
          <w:tcPr>
            <w:tcW w:w="753" w:type="dxa"/>
          </w:tcPr>
          <w:p w14:paraId="040CBCD5" w14:textId="44CA741B" w:rsidR="00795C64" w:rsidRDefault="00B603A1">
            <w:pPr>
              <w:pBdr>
                <w:top w:val="nil"/>
                <w:left w:val="nil"/>
                <w:bottom w:val="nil"/>
                <w:right w:val="nil"/>
                <w:between w:val="nil"/>
              </w:pBdr>
              <w:spacing w:line="251" w:lineRule="auto"/>
              <w:ind w:left="10"/>
              <w:jc w:val="center"/>
              <w:rPr>
                <w:b/>
                <w:color w:val="000000"/>
              </w:rPr>
            </w:pPr>
            <w:r>
              <w:rPr>
                <w:b/>
                <w:color w:val="000000"/>
              </w:rPr>
              <w:t>1</w:t>
            </w:r>
          </w:p>
        </w:tc>
      </w:tr>
      <w:tr w:rsidR="00795C64" w14:paraId="2094B61F" w14:textId="77777777">
        <w:trPr>
          <w:trHeight w:val="292"/>
          <w:jc w:val="center"/>
        </w:trPr>
        <w:tc>
          <w:tcPr>
            <w:tcW w:w="9422" w:type="dxa"/>
            <w:gridSpan w:val="6"/>
          </w:tcPr>
          <w:p w14:paraId="734F1D78" w14:textId="5E2C5132" w:rsidR="00795C64" w:rsidRDefault="004F0495">
            <w:pPr>
              <w:pBdr>
                <w:top w:val="nil"/>
                <w:left w:val="nil"/>
                <w:bottom w:val="nil"/>
                <w:right w:val="nil"/>
                <w:between w:val="nil"/>
              </w:pBdr>
              <w:spacing w:line="246" w:lineRule="auto"/>
              <w:ind w:left="110"/>
              <w:rPr>
                <w:color w:val="000000"/>
              </w:rPr>
            </w:pPr>
            <w:r>
              <w:rPr>
                <w:color w:val="000000"/>
              </w:rPr>
              <w:t>Examinations</w:t>
            </w:r>
            <w:r w:rsidR="0050217E">
              <w:rPr>
                <w:rStyle w:val="FootnoteReference"/>
                <w:color w:val="000000"/>
              </w:rPr>
              <w:footnoteReference w:id="3"/>
            </w:r>
          </w:p>
        </w:tc>
        <w:tc>
          <w:tcPr>
            <w:tcW w:w="753" w:type="dxa"/>
          </w:tcPr>
          <w:p w14:paraId="3D2A7343" w14:textId="61A2C458" w:rsidR="00795C64" w:rsidRDefault="00C82D13">
            <w:pPr>
              <w:pBdr>
                <w:top w:val="nil"/>
                <w:left w:val="nil"/>
                <w:bottom w:val="nil"/>
                <w:right w:val="nil"/>
                <w:between w:val="nil"/>
              </w:pBdr>
              <w:spacing w:line="252" w:lineRule="auto"/>
              <w:ind w:left="10"/>
              <w:jc w:val="center"/>
              <w:rPr>
                <w:b/>
                <w:color w:val="000000"/>
              </w:rPr>
            </w:pPr>
            <w:r>
              <w:rPr>
                <w:b/>
                <w:color w:val="000000"/>
              </w:rPr>
              <w:t>4</w:t>
            </w:r>
          </w:p>
        </w:tc>
      </w:tr>
      <w:tr w:rsidR="00795C64" w14:paraId="3F40411A" w14:textId="77777777">
        <w:trPr>
          <w:trHeight w:val="292"/>
          <w:jc w:val="center"/>
        </w:trPr>
        <w:tc>
          <w:tcPr>
            <w:tcW w:w="9422" w:type="dxa"/>
            <w:gridSpan w:val="6"/>
          </w:tcPr>
          <w:p w14:paraId="041B8281" w14:textId="77777777" w:rsidR="00795C64" w:rsidRDefault="004F0495">
            <w:pPr>
              <w:pBdr>
                <w:top w:val="nil"/>
                <w:left w:val="nil"/>
                <w:bottom w:val="nil"/>
                <w:right w:val="nil"/>
                <w:between w:val="nil"/>
              </w:pBdr>
              <w:spacing w:line="246" w:lineRule="auto"/>
              <w:ind w:left="110"/>
              <w:rPr>
                <w:color w:val="000000"/>
              </w:rPr>
            </w:pPr>
            <w:r>
              <w:rPr>
                <w:color w:val="000000"/>
              </w:rPr>
              <w:t>Other activities</w:t>
            </w:r>
          </w:p>
        </w:tc>
        <w:tc>
          <w:tcPr>
            <w:tcW w:w="753" w:type="dxa"/>
          </w:tcPr>
          <w:p w14:paraId="2E6A4E07" w14:textId="77777777" w:rsidR="00795C64" w:rsidRDefault="00795C64">
            <w:pPr>
              <w:pBdr>
                <w:top w:val="nil"/>
                <w:left w:val="nil"/>
                <w:bottom w:val="nil"/>
                <w:right w:val="nil"/>
                <w:between w:val="nil"/>
              </w:pBdr>
              <w:spacing w:line="252" w:lineRule="auto"/>
              <w:ind w:left="10"/>
              <w:jc w:val="center"/>
              <w:rPr>
                <w:b/>
                <w:color w:val="000000"/>
              </w:rPr>
            </w:pPr>
          </w:p>
        </w:tc>
      </w:tr>
      <w:tr w:rsidR="00795C64" w14:paraId="2AE608F4" w14:textId="77777777">
        <w:trPr>
          <w:trHeight w:val="290"/>
          <w:jc w:val="center"/>
        </w:trPr>
        <w:tc>
          <w:tcPr>
            <w:tcW w:w="3635" w:type="dxa"/>
          </w:tcPr>
          <w:p w14:paraId="1F0E6521" w14:textId="77777777" w:rsidR="00795C64" w:rsidRDefault="004F0495">
            <w:pPr>
              <w:pBdr>
                <w:top w:val="nil"/>
                <w:left w:val="nil"/>
                <w:bottom w:val="nil"/>
                <w:right w:val="nil"/>
                <w:between w:val="nil"/>
              </w:pBdr>
              <w:spacing w:line="251" w:lineRule="auto"/>
              <w:ind w:left="110"/>
              <w:rPr>
                <w:b/>
                <w:color w:val="000000"/>
              </w:rPr>
            </w:pPr>
            <w:r>
              <w:rPr>
                <w:b/>
                <w:color w:val="000000"/>
              </w:rPr>
              <w:t>3.7 Total hours of individual study</w:t>
            </w:r>
          </w:p>
        </w:tc>
        <w:tc>
          <w:tcPr>
            <w:tcW w:w="848" w:type="dxa"/>
            <w:gridSpan w:val="2"/>
          </w:tcPr>
          <w:p w14:paraId="064A5EEF" w14:textId="047DA756" w:rsidR="00795C64" w:rsidRDefault="00FA7048">
            <w:pPr>
              <w:pBdr>
                <w:top w:val="nil"/>
                <w:left w:val="nil"/>
                <w:bottom w:val="nil"/>
                <w:right w:val="nil"/>
                <w:between w:val="nil"/>
              </w:pBdr>
              <w:spacing w:line="251" w:lineRule="auto"/>
              <w:ind w:left="291" w:right="286"/>
              <w:jc w:val="center"/>
              <w:rPr>
                <w:b/>
                <w:color w:val="000000"/>
              </w:rPr>
            </w:pPr>
            <w:r>
              <w:rPr>
                <w:b/>
                <w:color w:val="000000"/>
              </w:rPr>
              <w:t>54</w:t>
            </w:r>
          </w:p>
        </w:tc>
        <w:tc>
          <w:tcPr>
            <w:tcW w:w="5692" w:type="dxa"/>
            <w:gridSpan w:val="4"/>
            <w:vMerge w:val="restart"/>
            <w:tcBorders>
              <w:bottom w:val="nil"/>
              <w:right w:val="nil"/>
            </w:tcBorders>
          </w:tcPr>
          <w:p w14:paraId="6E28B649" w14:textId="77777777" w:rsidR="00795C64" w:rsidRDefault="00795C64">
            <w:pPr>
              <w:pBdr>
                <w:top w:val="nil"/>
                <w:left w:val="nil"/>
                <w:bottom w:val="nil"/>
                <w:right w:val="nil"/>
                <w:between w:val="nil"/>
              </w:pBdr>
              <w:rPr>
                <w:color w:val="000000"/>
              </w:rPr>
            </w:pPr>
          </w:p>
        </w:tc>
      </w:tr>
      <w:tr w:rsidR="00795C64" w14:paraId="4351FB52" w14:textId="77777777">
        <w:trPr>
          <w:trHeight w:val="290"/>
          <w:jc w:val="center"/>
        </w:trPr>
        <w:tc>
          <w:tcPr>
            <w:tcW w:w="3635" w:type="dxa"/>
          </w:tcPr>
          <w:p w14:paraId="55F24AD6" w14:textId="69498044" w:rsidR="00795C64" w:rsidRDefault="004F0495">
            <w:pPr>
              <w:pBdr>
                <w:top w:val="nil"/>
                <w:left w:val="nil"/>
                <w:bottom w:val="nil"/>
                <w:right w:val="nil"/>
                <w:between w:val="nil"/>
              </w:pBdr>
              <w:spacing w:line="251" w:lineRule="auto"/>
              <w:ind w:left="110"/>
              <w:rPr>
                <w:b/>
                <w:color w:val="000000"/>
              </w:rPr>
            </w:pPr>
            <w:r>
              <w:rPr>
                <w:b/>
                <w:color w:val="000000"/>
              </w:rPr>
              <w:t>3.8 Total hours per semester</w:t>
            </w:r>
            <w:r w:rsidR="0050217E">
              <w:rPr>
                <w:rStyle w:val="FootnoteReference"/>
                <w:b/>
                <w:color w:val="000000"/>
              </w:rPr>
              <w:footnoteReference w:id="4"/>
            </w:r>
          </w:p>
        </w:tc>
        <w:tc>
          <w:tcPr>
            <w:tcW w:w="848" w:type="dxa"/>
            <w:gridSpan w:val="2"/>
          </w:tcPr>
          <w:p w14:paraId="4B2DD78C" w14:textId="10E1CD71" w:rsidR="00795C64" w:rsidRDefault="00C82D13">
            <w:pPr>
              <w:pBdr>
                <w:top w:val="nil"/>
                <w:left w:val="nil"/>
                <w:bottom w:val="nil"/>
                <w:right w:val="nil"/>
                <w:between w:val="nil"/>
              </w:pBdr>
              <w:spacing w:line="251" w:lineRule="auto"/>
              <w:ind w:left="256"/>
              <w:rPr>
                <w:b/>
                <w:color w:val="000000"/>
              </w:rPr>
            </w:pPr>
            <w:r>
              <w:rPr>
                <w:b/>
                <w:color w:val="000000"/>
              </w:rPr>
              <w:t>100</w:t>
            </w:r>
          </w:p>
        </w:tc>
        <w:tc>
          <w:tcPr>
            <w:tcW w:w="5692" w:type="dxa"/>
            <w:gridSpan w:val="4"/>
            <w:vMerge/>
            <w:tcBorders>
              <w:bottom w:val="nil"/>
              <w:right w:val="nil"/>
            </w:tcBorders>
          </w:tcPr>
          <w:p w14:paraId="38B2ED9A" w14:textId="77777777" w:rsidR="00795C64" w:rsidRDefault="00795C64">
            <w:pPr>
              <w:pBdr>
                <w:top w:val="nil"/>
                <w:left w:val="nil"/>
                <w:bottom w:val="nil"/>
                <w:right w:val="nil"/>
                <w:between w:val="nil"/>
              </w:pBdr>
              <w:spacing w:line="276" w:lineRule="auto"/>
              <w:rPr>
                <w:b/>
                <w:color w:val="000000"/>
              </w:rPr>
            </w:pPr>
          </w:p>
        </w:tc>
      </w:tr>
      <w:tr w:rsidR="00795C64" w14:paraId="36860057" w14:textId="77777777">
        <w:trPr>
          <w:trHeight w:val="292"/>
          <w:jc w:val="center"/>
        </w:trPr>
        <w:tc>
          <w:tcPr>
            <w:tcW w:w="3635" w:type="dxa"/>
          </w:tcPr>
          <w:p w14:paraId="3B23527B" w14:textId="77777777" w:rsidR="00795C64" w:rsidRDefault="004F0495">
            <w:pPr>
              <w:pBdr>
                <w:top w:val="nil"/>
                <w:left w:val="nil"/>
                <w:bottom w:val="nil"/>
                <w:right w:val="nil"/>
                <w:between w:val="nil"/>
              </w:pBdr>
              <w:spacing w:line="251" w:lineRule="auto"/>
              <w:ind w:left="110"/>
              <w:rPr>
                <w:b/>
                <w:color w:val="000000"/>
              </w:rPr>
            </w:pPr>
            <w:r>
              <w:rPr>
                <w:b/>
                <w:color w:val="000000"/>
              </w:rPr>
              <w:t>3.9 Number of credits</w:t>
            </w:r>
          </w:p>
        </w:tc>
        <w:tc>
          <w:tcPr>
            <w:tcW w:w="848" w:type="dxa"/>
            <w:gridSpan w:val="2"/>
          </w:tcPr>
          <w:p w14:paraId="551FFC6B" w14:textId="6B027D66" w:rsidR="00795C64" w:rsidRDefault="00C82D13">
            <w:pPr>
              <w:pBdr>
                <w:top w:val="nil"/>
                <w:left w:val="nil"/>
                <w:bottom w:val="nil"/>
                <w:right w:val="nil"/>
                <w:between w:val="nil"/>
              </w:pBdr>
              <w:spacing w:line="251" w:lineRule="auto"/>
              <w:ind w:left="5"/>
              <w:jc w:val="center"/>
              <w:rPr>
                <w:b/>
                <w:color w:val="000000"/>
              </w:rPr>
            </w:pPr>
            <w:r>
              <w:rPr>
                <w:b/>
                <w:color w:val="000000"/>
              </w:rPr>
              <w:t>4</w:t>
            </w:r>
          </w:p>
        </w:tc>
        <w:tc>
          <w:tcPr>
            <w:tcW w:w="5692" w:type="dxa"/>
            <w:gridSpan w:val="4"/>
            <w:vMerge/>
            <w:tcBorders>
              <w:bottom w:val="nil"/>
              <w:right w:val="nil"/>
            </w:tcBorders>
          </w:tcPr>
          <w:p w14:paraId="47237681" w14:textId="77777777" w:rsidR="00795C64" w:rsidRDefault="00795C64">
            <w:pPr>
              <w:pBdr>
                <w:top w:val="nil"/>
                <w:left w:val="nil"/>
                <w:bottom w:val="nil"/>
                <w:right w:val="nil"/>
                <w:between w:val="nil"/>
              </w:pBdr>
              <w:spacing w:line="276" w:lineRule="auto"/>
              <w:rPr>
                <w:b/>
                <w:color w:val="000000"/>
              </w:rPr>
            </w:pPr>
          </w:p>
        </w:tc>
      </w:tr>
    </w:tbl>
    <w:p w14:paraId="2DB74F7C" w14:textId="77777777" w:rsidR="00AA5F3B" w:rsidRDefault="00AA5F3B" w:rsidP="006E7B9A">
      <w:pPr>
        <w:pBdr>
          <w:top w:val="nil"/>
          <w:left w:val="nil"/>
          <w:bottom w:val="nil"/>
          <w:right w:val="nil"/>
          <w:between w:val="nil"/>
        </w:pBdr>
        <w:rPr>
          <w:rFonts w:ascii="Calibri" w:eastAsia="Calibri" w:hAnsi="Calibri" w:cs="Calibri"/>
          <w:b/>
          <w:color w:val="000000"/>
          <w:sz w:val="20"/>
          <w:szCs w:val="20"/>
        </w:rPr>
      </w:pPr>
    </w:p>
    <w:p w14:paraId="075F2A3F" w14:textId="77777777" w:rsidR="00795C64" w:rsidRDefault="004F0495">
      <w:pPr>
        <w:numPr>
          <w:ilvl w:val="0"/>
          <w:numId w:val="1"/>
        </w:num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Prerequisites (where applicable)</w:t>
      </w:r>
    </w:p>
    <w:tbl>
      <w:tblPr>
        <w:tblStyle w:val="a2"/>
        <w:tblW w:w="102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5"/>
        <w:gridCol w:w="8222"/>
      </w:tblGrid>
      <w:tr w:rsidR="00795C64" w14:paraId="7538C814" w14:textId="77777777">
        <w:trPr>
          <w:jc w:val="center"/>
        </w:trPr>
        <w:tc>
          <w:tcPr>
            <w:tcW w:w="1985" w:type="dxa"/>
          </w:tcPr>
          <w:p w14:paraId="68E469A8" w14:textId="77777777" w:rsidR="00795C64" w:rsidRDefault="004F0495">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lastRenderedPageBreak/>
              <w:t>4.1 of curriculum</w:t>
            </w:r>
          </w:p>
        </w:tc>
        <w:tc>
          <w:tcPr>
            <w:tcW w:w="8222" w:type="dxa"/>
          </w:tcPr>
          <w:p w14:paraId="1DB649C5" w14:textId="56FDA879" w:rsidR="00795C64" w:rsidRDefault="00FA7048" w:rsidP="00FA7048">
            <w:pPr>
              <w:pBdr>
                <w:top w:val="nil"/>
                <w:left w:val="nil"/>
                <w:bottom w:val="nil"/>
                <w:right w:val="nil"/>
                <w:between w:val="nil"/>
              </w:pBdr>
              <w:rPr>
                <w:rFonts w:ascii="Calibri" w:eastAsia="Calibri" w:hAnsi="Calibri" w:cs="Calibri"/>
                <w:color w:val="000000"/>
              </w:rPr>
            </w:pPr>
            <w:r w:rsidRPr="00FA7048">
              <w:rPr>
                <w:rFonts w:ascii="Calibri" w:eastAsia="Calibri" w:hAnsi="Calibri" w:cs="Calibri"/>
                <w:color w:val="000000"/>
              </w:rPr>
              <w:t xml:space="preserve">The </w:t>
            </w:r>
            <w:r w:rsidRPr="00FA7048">
              <w:rPr>
                <w:rFonts w:ascii="Calibri" w:eastAsia="Calibri" w:hAnsi="Calibri" w:cs="Calibri"/>
                <w:i/>
                <w:iCs/>
                <w:color w:val="000000"/>
              </w:rPr>
              <w:t>Introduction to programming</w:t>
            </w:r>
            <w:r w:rsidRPr="00FA7048">
              <w:rPr>
                <w:rFonts w:ascii="Calibri" w:eastAsia="Calibri" w:hAnsi="Calibri" w:cs="Calibri"/>
                <w:color w:val="000000"/>
              </w:rPr>
              <w:t xml:space="preserve"> course, or equivalent</w:t>
            </w:r>
          </w:p>
        </w:tc>
      </w:tr>
      <w:tr w:rsidR="00795C64" w14:paraId="55C484FC" w14:textId="77777777">
        <w:trPr>
          <w:jc w:val="center"/>
        </w:trPr>
        <w:tc>
          <w:tcPr>
            <w:tcW w:w="1985" w:type="dxa"/>
          </w:tcPr>
          <w:p w14:paraId="1E60AC57" w14:textId="77777777" w:rsidR="00795C64" w:rsidRDefault="004F0495">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4.2 of skills</w:t>
            </w:r>
          </w:p>
        </w:tc>
        <w:tc>
          <w:tcPr>
            <w:tcW w:w="8222" w:type="dxa"/>
          </w:tcPr>
          <w:p w14:paraId="25464FCB" w14:textId="77777777" w:rsidR="00FA7048" w:rsidRPr="00FA7048" w:rsidRDefault="00FA7048" w:rsidP="00FA7048">
            <w:pPr>
              <w:pBdr>
                <w:top w:val="nil"/>
                <w:left w:val="nil"/>
                <w:bottom w:val="nil"/>
                <w:right w:val="nil"/>
                <w:between w:val="nil"/>
              </w:pBdr>
              <w:ind w:left="720"/>
              <w:rPr>
                <w:rFonts w:ascii="Calibri" w:eastAsia="Calibri" w:hAnsi="Calibri" w:cs="Calibri"/>
                <w:color w:val="000000"/>
              </w:rPr>
            </w:pPr>
            <w:r w:rsidRPr="00FA7048">
              <w:rPr>
                <w:rFonts w:ascii="Calibri" w:eastAsia="Calibri" w:hAnsi="Calibri" w:cs="Calibri"/>
                <w:color w:val="000000"/>
              </w:rPr>
              <w:t>•</w:t>
            </w:r>
            <w:r w:rsidRPr="00FA7048">
              <w:rPr>
                <w:rFonts w:ascii="Calibri" w:eastAsia="Calibri" w:hAnsi="Calibri" w:cs="Calibri"/>
                <w:color w:val="000000"/>
              </w:rPr>
              <w:tab/>
              <w:t>Knowledge about procedural programming</w:t>
            </w:r>
          </w:p>
          <w:p w14:paraId="7DC04FDB" w14:textId="156FE6AE" w:rsidR="00795C64" w:rsidRDefault="00FA7048" w:rsidP="00FA7048">
            <w:pPr>
              <w:pBdr>
                <w:top w:val="nil"/>
                <w:left w:val="nil"/>
                <w:bottom w:val="nil"/>
                <w:right w:val="nil"/>
                <w:between w:val="nil"/>
              </w:pBdr>
              <w:ind w:left="720"/>
              <w:rPr>
                <w:rFonts w:ascii="Calibri" w:eastAsia="Calibri" w:hAnsi="Calibri" w:cs="Calibri"/>
                <w:color w:val="000000"/>
              </w:rPr>
            </w:pPr>
            <w:r w:rsidRPr="00FA7048">
              <w:rPr>
                <w:rFonts w:ascii="Calibri" w:eastAsia="Calibri" w:hAnsi="Calibri" w:cs="Calibri"/>
                <w:color w:val="000000"/>
              </w:rPr>
              <w:t>•</w:t>
            </w:r>
            <w:r w:rsidRPr="00FA7048">
              <w:rPr>
                <w:rFonts w:ascii="Calibri" w:eastAsia="Calibri" w:hAnsi="Calibri" w:cs="Calibri"/>
                <w:color w:val="000000"/>
              </w:rPr>
              <w:tab/>
              <w:t>Knowledge of Python (excluding classes and OOP)</w:t>
            </w:r>
          </w:p>
        </w:tc>
      </w:tr>
    </w:tbl>
    <w:p w14:paraId="40C01E7F" w14:textId="77777777" w:rsidR="00AA5F3B" w:rsidRDefault="00AA5F3B">
      <w:pPr>
        <w:rPr>
          <w:rFonts w:ascii="Calibri" w:eastAsia="Calibri" w:hAnsi="Calibri" w:cs="Calibri"/>
          <w:sz w:val="20"/>
          <w:szCs w:val="20"/>
        </w:rPr>
      </w:pPr>
    </w:p>
    <w:p w14:paraId="6A74FEA6" w14:textId="77777777" w:rsidR="00795C64" w:rsidRDefault="004F0495">
      <w:pPr>
        <w:numPr>
          <w:ilvl w:val="0"/>
          <w:numId w:val="1"/>
        </w:num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Conditions (where applicable)</w:t>
      </w:r>
    </w:p>
    <w:tbl>
      <w:tblPr>
        <w:tblStyle w:val="a3"/>
        <w:tblW w:w="102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70"/>
        <w:gridCol w:w="6237"/>
      </w:tblGrid>
      <w:tr w:rsidR="00795C64" w14:paraId="2E86DA41" w14:textId="77777777">
        <w:trPr>
          <w:jc w:val="center"/>
        </w:trPr>
        <w:tc>
          <w:tcPr>
            <w:tcW w:w="3970" w:type="dxa"/>
            <w:vAlign w:val="center"/>
          </w:tcPr>
          <w:p w14:paraId="255A1C05" w14:textId="77777777" w:rsidR="00795C64" w:rsidRDefault="004F0495">
            <w:pPr>
              <w:pBdr>
                <w:top w:val="nil"/>
                <w:left w:val="nil"/>
                <w:bottom w:val="nil"/>
                <w:right w:val="nil"/>
                <w:between w:val="nil"/>
              </w:pBdr>
              <w:spacing w:line="360" w:lineRule="auto"/>
              <w:rPr>
                <w:rFonts w:ascii="Calibri" w:eastAsia="Calibri" w:hAnsi="Calibri" w:cs="Calibri"/>
                <w:b/>
                <w:color w:val="000000"/>
              </w:rPr>
            </w:pPr>
            <w:r>
              <w:rPr>
                <w:rFonts w:ascii="Calibri" w:eastAsia="Calibri" w:hAnsi="Calibri" w:cs="Calibri"/>
                <w:b/>
                <w:color w:val="000000"/>
              </w:rPr>
              <w:t>5.1 for the course</w:t>
            </w:r>
          </w:p>
        </w:tc>
        <w:tc>
          <w:tcPr>
            <w:tcW w:w="6237" w:type="dxa"/>
            <w:vAlign w:val="center"/>
          </w:tcPr>
          <w:p w14:paraId="040AB036" w14:textId="77777777" w:rsidR="00FA7048" w:rsidRPr="00FA7048" w:rsidRDefault="00FA7048" w:rsidP="00FA7048">
            <w:pPr>
              <w:pBdr>
                <w:top w:val="nil"/>
                <w:left w:val="nil"/>
                <w:bottom w:val="nil"/>
                <w:right w:val="nil"/>
                <w:between w:val="nil"/>
              </w:pBdr>
              <w:ind w:left="34"/>
              <w:rPr>
                <w:rFonts w:ascii="Calibri" w:eastAsia="Calibri" w:hAnsi="Calibri" w:cs="Calibri"/>
                <w:color w:val="000000"/>
              </w:rPr>
            </w:pPr>
            <w:r w:rsidRPr="00FA7048">
              <w:rPr>
                <w:rFonts w:ascii="Calibri" w:eastAsia="Calibri" w:hAnsi="Calibri" w:cs="Calibri"/>
                <w:color w:val="000000"/>
              </w:rPr>
              <w:t>•</w:t>
            </w:r>
            <w:r w:rsidRPr="00FA7048">
              <w:rPr>
                <w:rFonts w:ascii="Calibri" w:eastAsia="Calibri" w:hAnsi="Calibri" w:cs="Calibri"/>
                <w:color w:val="000000"/>
              </w:rPr>
              <w:tab/>
              <w:t>Audio-video equipment with Internet connectivity</w:t>
            </w:r>
          </w:p>
          <w:p w14:paraId="2916B7A6" w14:textId="77777777" w:rsidR="00FA7048" w:rsidRPr="00FA7048" w:rsidRDefault="00FA7048" w:rsidP="00FA7048">
            <w:pPr>
              <w:pBdr>
                <w:top w:val="nil"/>
                <w:left w:val="nil"/>
                <w:bottom w:val="nil"/>
                <w:right w:val="nil"/>
                <w:between w:val="nil"/>
              </w:pBdr>
              <w:ind w:left="34"/>
              <w:rPr>
                <w:rFonts w:ascii="Calibri" w:eastAsia="Calibri" w:hAnsi="Calibri" w:cs="Calibri"/>
                <w:color w:val="000000"/>
              </w:rPr>
            </w:pPr>
            <w:r w:rsidRPr="00FA7048">
              <w:rPr>
                <w:rFonts w:ascii="Calibri" w:eastAsia="Calibri" w:hAnsi="Calibri" w:cs="Calibri"/>
                <w:color w:val="000000"/>
              </w:rPr>
              <w:t>•</w:t>
            </w:r>
            <w:r w:rsidRPr="00FA7048">
              <w:rPr>
                <w:rFonts w:ascii="Calibri" w:eastAsia="Calibri" w:hAnsi="Calibri" w:cs="Calibri"/>
                <w:color w:val="000000"/>
              </w:rPr>
              <w:tab/>
              <w:t>Minimum required attendance 50%</w:t>
            </w:r>
          </w:p>
          <w:p w14:paraId="67901F56" w14:textId="77777777" w:rsidR="00FA7048" w:rsidRPr="00FA7048" w:rsidRDefault="00FA7048" w:rsidP="00FA7048">
            <w:pPr>
              <w:pBdr>
                <w:top w:val="nil"/>
                <w:left w:val="nil"/>
                <w:bottom w:val="nil"/>
                <w:right w:val="nil"/>
                <w:between w:val="nil"/>
              </w:pBdr>
              <w:ind w:left="34"/>
              <w:rPr>
                <w:rFonts w:ascii="Calibri" w:eastAsia="Calibri" w:hAnsi="Calibri" w:cs="Calibri"/>
                <w:color w:val="000000"/>
              </w:rPr>
            </w:pPr>
            <w:r w:rsidRPr="00FA7048">
              <w:rPr>
                <w:rFonts w:ascii="Calibri" w:eastAsia="Calibri" w:hAnsi="Calibri" w:cs="Calibri"/>
                <w:color w:val="000000"/>
              </w:rPr>
              <w:t>•</w:t>
            </w:r>
            <w:r w:rsidRPr="00FA7048">
              <w:rPr>
                <w:rFonts w:ascii="Calibri" w:eastAsia="Calibri" w:hAnsi="Calibri" w:cs="Calibri"/>
                <w:color w:val="000000"/>
              </w:rPr>
              <w:tab/>
              <w:t xml:space="preserve">Platform: https://classroom.google.com </w:t>
            </w:r>
          </w:p>
          <w:p w14:paraId="0CF1AD02" w14:textId="1C5498D7" w:rsidR="00795C64" w:rsidRDefault="00FA7048" w:rsidP="00FA7048">
            <w:pPr>
              <w:pBdr>
                <w:top w:val="nil"/>
                <w:left w:val="nil"/>
                <w:bottom w:val="nil"/>
                <w:right w:val="nil"/>
                <w:between w:val="nil"/>
              </w:pBdr>
              <w:ind w:left="34"/>
              <w:rPr>
                <w:rFonts w:ascii="Calibri" w:eastAsia="Calibri" w:hAnsi="Calibri" w:cs="Calibri"/>
                <w:color w:val="000000"/>
              </w:rPr>
            </w:pPr>
            <w:r w:rsidRPr="00FA7048">
              <w:rPr>
                <w:rFonts w:ascii="Calibri" w:eastAsia="Calibri" w:hAnsi="Calibri" w:cs="Calibri"/>
                <w:color w:val="000000"/>
              </w:rPr>
              <w:t>•</w:t>
            </w:r>
            <w:r w:rsidRPr="00FA7048">
              <w:rPr>
                <w:rFonts w:ascii="Calibri" w:eastAsia="Calibri" w:hAnsi="Calibri" w:cs="Calibri"/>
                <w:color w:val="000000"/>
              </w:rPr>
              <w:tab/>
              <w:t>Access code: 7d7iumup</w:t>
            </w:r>
          </w:p>
        </w:tc>
      </w:tr>
      <w:tr w:rsidR="00795C64" w14:paraId="3C887C74" w14:textId="77777777">
        <w:trPr>
          <w:trHeight w:val="79"/>
          <w:jc w:val="center"/>
        </w:trPr>
        <w:tc>
          <w:tcPr>
            <w:tcW w:w="3970" w:type="dxa"/>
            <w:vAlign w:val="center"/>
          </w:tcPr>
          <w:p w14:paraId="066FAFC1" w14:textId="77777777" w:rsidR="00795C64" w:rsidRDefault="004F0495">
            <w:pPr>
              <w:numPr>
                <w:ilvl w:val="1"/>
                <w:numId w:val="3"/>
              </w:numPr>
              <w:pBdr>
                <w:top w:val="nil"/>
                <w:left w:val="nil"/>
                <w:bottom w:val="nil"/>
                <w:right w:val="nil"/>
                <w:between w:val="nil"/>
              </w:pBdr>
              <w:spacing w:line="360" w:lineRule="auto"/>
              <w:rPr>
                <w:rFonts w:ascii="Calibri" w:eastAsia="Calibri" w:hAnsi="Calibri" w:cs="Calibri"/>
                <w:b/>
                <w:color w:val="000000"/>
              </w:rPr>
            </w:pPr>
            <w:r>
              <w:rPr>
                <w:rFonts w:ascii="Calibri" w:eastAsia="Calibri" w:hAnsi="Calibri" w:cs="Calibri"/>
                <w:b/>
                <w:color w:val="000000"/>
              </w:rPr>
              <w:t>for the seminar</w:t>
            </w:r>
          </w:p>
        </w:tc>
        <w:tc>
          <w:tcPr>
            <w:tcW w:w="6237" w:type="dxa"/>
            <w:vAlign w:val="center"/>
          </w:tcPr>
          <w:p w14:paraId="347B989C" w14:textId="77777777" w:rsidR="00FA7048" w:rsidRPr="00FA7048" w:rsidRDefault="00FA7048" w:rsidP="00FA7048">
            <w:pPr>
              <w:pBdr>
                <w:top w:val="nil"/>
                <w:left w:val="nil"/>
                <w:bottom w:val="nil"/>
                <w:right w:val="nil"/>
                <w:between w:val="nil"/>
              </w:pBdr>
              <w:ind w:left="34"/>
              <w:rPr>
                <w:rFonts w:ascii="Calibri" w:eastAsia="Calibri" w:hAnsi="Calibri" w:cs="Calibri"/>
                <w:color w:val="000000"/>
              </w:rPr>
            </w:pPr>
            <w:r w:rsidRPr="00FA7048">
              <w:rPr>
                <w:rFonts w:ascii="Calibri" w:eastAsia="Calibri" w:hAnsi="Calibri" w:cs="Calibri"/>
                <w:color w:val="000000"/>
              </w:rPr>
              <w:t>•</w:t>
            </w:r>
            <w:r w:rsidRPr="00FA7048">
              <w:rPr>
                <w:rFonts w:ascii="Calibri" w:eastAsia="Calibri" w:hAnsi="Calibri" w:cs="Calibri"/>
                <w:color w:val="000000"/>
              </w:rPr>
              <w:tab/>
              <w:t>PCs with access to GitHub and Codespaces.</w:t>
            </w:r>
          </w:p>
          <w:p w14:paraId="049A743D" w14:textId="77777777" w:rsidR="00FA7048" w:rsidRPr="00FA7048" w:rsidRDefault="00FA7048" w:rsidP="00FA7048">
            <w:pPr>
              <w:pBdr>
                <w:top w:val="nil"/>
                <w:left w:val="nil"/>
                <w:bottom w:val="nil"/>
                <w:right w:val="nil"/>
                <w:between w:val="nil"/>
              </w:pBdr>
              <w:ind w:left="34"/>
              <w:rPr>
                <w:rFonts w:ascii="Calibri" w:eastAsia="Calibri" w:hAnsi="Calibri" w:cs="Calibri"/>
                <w:color w:val="000000"/>
              </w:rPr>
            </w:pPr>
            <w:r w:rsidRPr="00FA7048">
              <w:rPr>
                <w:rFonts w:ascii="Calibri" w:eastAsia="Calibri" w:hAnsi="Calibri" w:cs="Calibri"/>
                <w:color w:val="000000"/>
              </w:rPr>
              <w:t>•</w:t>
            </w:r>
            <w:r w:rsidRPr="00FA7048">
              <w:rPr>
                <w:rFonts w:ascii="Calibri" w:eastAsia="Calibri" w:hAnsi="Calibri" w:cs="Calibri"/>
                <w:color w:val="000000"/>
              </w:rPr>
              <w:tab/>
              <w:t>Student accounts for GitHub and Codespaces.</w:t>
            </w:r>
          </w:p>
          <w:p w14:paraId="3469FA4A" w14:textId="77777777" w:rsidR="00FA7048" w:rsidRPr="00FA7048" w:rsidRDefault="00FA7048" w:rsidP="00FA7048">
            <w:pPr>
              <w:pBdr>
                <w:top w:val="nil"/>
                <w:left w:val="nil"/>
                <w:bottom w:val="nil"/>
                <w:right w:val="nil"/>
                <w:between w:val="nil"/>
              </w:pBdr>
              <w:ind w:left="34"/>
              <w:rPr>
                <w:rFonts w:ascii="Calibri" w:eastAsia="Calibri" w:hAnsi="Calibri" w:cs="Calibri"/>
                <w:color w:val="000000"/>
              </w:rPr>
            </w:pPr>
            <w:r w:rsidRPr="00FA7048">
              <w:rPr>
                <w:rFonts w:ascii="Calibri" w:eastAsia="Calibri" w:hAnsi="Calibri" w:cs="Calibri"/>
                <w:color w:val="000000"/>
              </w:rPr>
              <w:t>•</w:t>
            </w:r>
            <w:r w:rsidRPr="00FA7048">
              <w:rPr>
                <w:rFonts w:ascii="Calibri" w:eastAsia="Calibri" w:hAnsi="Calibri" w:cs="Calibri"/>
                <w:color w:val="000000"/>
              </w:rPr>
              <w:tab/>
              <w:t>Minimum required attendance 50%</w:t>
            </w:r>
          </w:p>
          <w:p w14:paraId="60B3B036" w14:textId="77777777" w:rsidR="00FA7048" w:rsidRPr="00FA7048" w:rsidRDefault="00FA7048" w:rsidP="00FA7048">
            <w:pPr>
              <w:pBdr>
                <w:top w:val="nil"/>
                <w:left w:val="nil"/>
                <w:bottom w:val="nil"/>
                <w:right w:val="nil"/>
                <w:between w:val="nil"/>
              </w:pBdr>
              <w:ind w:left="34"/>
              <w:rPr>
                <w:rFonts w:ascii="Calibri" w:eastAsia="Calibri" w:hAnsi="Calibri" w:cs="Calibri"/>
                <w:color w:val="000000"/>
              </w:rPr>
            </w:pPr>
            <w:r w:rsidRPr="00FA7048">
              <w:rPr>
                <w:rFonts w:ascii="Calibri" w:eastAsia="Calibri" w:hAnsi="Calibri" w:cs="Calibri"/>
                <w:color w:val="000000"/>
              </w:rPr>
              <w:t>•</w:t>
            </w:r>
            <w:r w:rsidRPr="00FA7048">
              <w:rPr>
                <w:rFonts w:ascii="Calibri" w:eastAsia="Calibri" w:hAnsi="Calibri" w:cs="Calibri"/>
                <w:color w:val="000000"/>
              </w:rPr>
              <w:tab/>
              <w:t xml:space="preserve">Platform: https://classroom.google.com </w:t>
            </w:r>
          </w:p>
          <w:p w14:paraId="05B6452D" w14:textId="19E92DA3" w:rsidR="00795C64" w:rsidRDefault="00FA7048" w:rsidP="00FA7048">
            <w:pPr>
              <w:pBdr>
                <w:top w:val="nil"/>
                <w:left w:val="nil"/>
                <w:bottom w:val="nil"/>
                <w:right w:val="nil"/>
                <w:between w:val="nil"/>
              </w:pBdr>
              <w:ind w:left="34"/>
              <w:rPr>
                <w:rFonts w:ascii="Calibri" w:eastAsia="Calibri" w:hAnsi="Calibri" w:cs="Calibri"/>
                <w:color w:val="000000"/>
              </w:rPr>
            </w:pPr>
            <w:r w:rsidRPr="00FA7048">
              <w:rPr>
                <w:rFonts w:ascii="Calibri" w:eastAsia="Calibri" w:hAnsi="Calibri" w:cs="Calibri"/>
                <w:color w:val="000000"/>
              </w:rPr>
              <w:t>•</w:t>
            </w:r>
            <w:r w:rsidRPr="00FA7048">
              <w:rPr>
                <w:rFonts w:ascii="Calibri" w:eastAsia="Calibri" w:hAnsi="Calibri" w:cs="Calibri"/>
                <w:color w:val="000000"/>
              </w:rPr>
              <w:tab/>
              <w:t>Access code: 7d7iumup</w:t>
            </w:r>
          </w:p>
        </w:tc>
      </w:tr>
    </w:tbl>
    <w:p w14:paraId="4A9F007C" w14:textId="77777777" w:rsidR="00795C64" w:rsidRDefault="00795C64">
      <w:pPr>
        <w:rPr>
          <w:rFonts w:ascii="Calibri" w:eastAsia="Calibri" w:hAnsi="Calibri" w:cs="Calibri"/>
        </w:rPr>
      </w:pPr>
    </w:p>
    <w:p w14:paraId="50E27F98" w14:textId="1E149F9A" w:rsidR="00795C64" w:rsidRDefault="008752E5">
      <w:pPr>
        <w:numPr>
          <w:ilvl w:val="0"/>
          <w:numId w:val="1"/>
        </w:numPr>
        <w:pBdr>
          <w:top w:val="nil"/>
          <w:left w:val="nil"/>
          <w:bottom w:val="nil"/>
          <w:right w:val="nil"/>
          <w:between w:val="nil"/>
        </w:pBdr>
        <w:rPr>
          <w:rFonts w:ascii="Calibri" w:eastAsia="Calibri" w:hAnsi="Calibri" w:cs="Calibri"/>
          <w:b/>
          <w:color w:val="000000"/>
        </w:rPr>
      </w:pPr>
      <w:r>
        <w:rPr>
          <w:rFonts w:ascii="Calibri" w:hAnsi="Calibri" w:cs="Calibri"/>
          <w:b/>
          <w:bCs/>
          <w:color w:val="000000"/>
        </w:rPr>
        <w:t>Discipline objectives - expected learning outcomes which contribute to the completion and passing the discipline</w:t>
      </w:r>
    </w:p>
    <w:tbl>
      <w:tblPr>
        <w:tblStyle w:val="a4"/>
        <w:tblW w:w="102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0"/>
        <w:gridCol w:w="8227"/>
      </w:tblGrid>
      <w:tr w:rsidR="00795C64" w14:paraId="39CD9B40" w14:textId="77777777">
        <w:trPr>
          <w:cantSplit/>
          <w:trHeight w:val="827"/>
          <w:jc w:val="center"/>
        </w:trPr>
        <w:tc>
          <w:tcPr>
            <w:tcW w:w="1980" w:type="dxa"/>
            <w:vAlign w:val="center"/>
          </w:tcPr>
          <w:p w14:paraId="1C45CF4D" w14:textId="77777777" w:rsidR="00795C64" w:rsidRDefault="004F0495">
            <w:pPr>
              <w:pBdr>
                <w:top w:val="nil"/>
                <w:left w:val="nil"/>
                <w:bottom w:val="nil"/>
                <w:right w:val="nil"/>
                <w:between w:val="nil"/>
              </w:pBdr>
              <w:jc w:val="center"/>
              <w:rPr>
                <w:rFonts w:ascii="Calibri" w:eastAsia="Calibri" w:hAnsi="Calibri" w:cs="Calibri"/>
                <w:b/>
                <w:color w:val="000000"/>
              </w:rPr>
            </w:pPr>
            <w:r>
              <w:rPr>
                <w:rFonts w:ascii="Calibri" w:eastAsia="Calibri" w:hAnsi="Calibri" w:cs="Calibri"/>
                <w:b/>
                <w:color w:val="000000"/>
              </w:rPr>
              <w:t>Knowledge</w:t>
            </w:r>
          </w:p>
        </w:tc>
        <w:tc>
          <w:tcPr>
            <w:tcW w:w="8227" w:type="dxa"/>
            <w:vAlign w:val="center"/>
          </w:tcPr>
          <w:p w14:paraId="3836C6AC" w14:textId="77777777" w:rsidR="00FA7048" w:rsidRPr="00FA7048" w:rsidRDefault="00FA7048" w:rsidP="00FA7048">
            <w:pPr>
              <w:jc w:val="both"/>
              <w:rPr>
                <w:rFonts w:ascii="Calibri" w:eastAsia="Calibri" w:hAnsi="Calibri" w:cs="Calibri"/>
              </w:rPr>
            </w:pPr>
            <w:r w:rsidRPr="00FA7048">
              <w:rPr>
                <w:rFonts w:ascii="Calibri" w:eastAsia="Calibri" w:hAnsi="Calibri" w:cs="Calibri"/>
              </w:rPr>
              <w:t>•</w:t>
            </w:r>
            <w:r w:rsidRPr="00FA7048">
              <w:rPr>
                <w:rFonts w:ascii="Calibri" w:eastAsia="Calibri" w:hAnsi="Calibri" w:cs="Calibri"/>
              </w:rPr>
              <w:tab/>
              <w:t>To understand basic and advanced data structures, and their uses.</w:t>
            </w:r>
          </w:p>
          <w:p w14:paraId="28708BDA" w14:textId="77777777" w:rsidR="00FA7048" w:rsidRPr="00FA7048" w:rsidRDefault="00FA7048" w:rsidP="00FA7048">
            <w:pPr>
              <w:jc w:val="both"/>
              <w:rPr>
                <w:rFonts w:ascii="Calibri" w:eastAsia="Calibri" w:hAnsi="Calibri" w:cs="Calibri"/>
              </w:rPr>
            </w:pPr>
            <w:r w:rsidRPr="00FA7048">
              <w:rPr>
                <w:rFonts w:ascii="Calibri" w:eastAsia="Calibri" w:hAnsi="Calibri" w:cs="Calibri"/>
              </w:rPr>
              <w:t>•</w:t>
            </w:r>
            <w:r w:rsidRPr="00FA7048">
              <w:rPr>
                <w:rFonts w:ascii="Calibri" w:eastAsia="Calibri" w:hAnsi="Calibri" w:cs="Calibri"/>
              </w:rPr>
              <w:tab/>
              <w:t>To understand the algorithmic approach to problem solving.</w:t>
            </w:r>
          </w:p>
          <w:p w14:paraId="3D2E71B9" w14:textId="00B1FC19" w:rsidR="00795C64" w:rsidRDefault="00FA7048" w:rsidP="00FA7048">
            <w:pPr>
              <w:jc w:val="both"/>
              <w:rPr>
                <w:rFonts w:ascii="Calibri" w:eastAsia="Calibri" w:hAnsi="Calibri" w:cs="Calibri"/>
              </w:rPr>
            </w:pPr>
            <w:r w:rsidRPr="00FA7048">
              <w:rPr>
                <w:rFonts w:ascii="Calibri" w:eastAsia="Calibri" w:hAnsi="Calibri" w:cs="Calibri"/>
              </w:rPr>
              <w:t>•</w:t>
            </w:r>
            <w:r w:rsidRPr="00FA7048">
              <w:rPr>
                <w:rFonts w:ascii="Calibri" w:eastAsia="Calibri" w:hAnsi="Calibri" w:cs="Calibri"/>
              </w:rPr>
              <w:tab/>
              <w:t>To understand higher levels of encapsulating data and logic, such as classes and databases.</w:t>
            </w:r>
          </w:p>
        </w:tc>
      </w:tr>
      <w:tr w:rsidR="00795C64" w14:paraId="430AAEDC" w14:textId="77777777">
        <w:trPr>
          <w:cantSplit/>
          <w:trHeight w:val="712"/>
          <w:jc w:val="center"/>
        </w:trPr>
        <w:tc>
          <w:tcPr>
            <w:tcW w:w="1980" w:type="dxa"/>
            <w:vAlign w:val="center"/>
          </w:tcPr>
          <w:p w14:paraId="1FC9C64F" w14:textId="77777777" w:rsidR="00795C64" w:rsidRDefault="004F0495">
            <w:pPr>
              <w:pBdr>
                <w:top w:val="nil"/>
                <w:left w:val="nil"/>
                <w:bottom w:val="nil"/>
                <w:right w:val="nil"/>
                <w:between w:val="nil"/>
              </w:pBdr>
              <w:jc w:val="center"/>
              <w:rPr>
                <w:rFonts w:ascii="Calibri" w:eastAsia="Calibri" w:hAnsi="Calibri" w:cs="Calibri"/>
                <w:b/>
                <w:color w:val="000000"/>
              </w:rPr>
            </w:pPr>
            <w:r>
              <w:rPr>
                <w:rFonts w:ascii="Calibri" w:eastAsia="Calibri" w:hAnsi="Calibri" w:cs="Calibri"/>
                <w:b/>
                <w:color w:val="000000"/>
              </w:rPr>
              <w:t>Skills</w:t>
            </w:r>
          </w:p>
        </w:tc>
        <w:tc>
          <w:tcPr>
            <w:tcW w:w="8227" w:type="dxa"/>
            <w:vAlign w:val="center"/>
          </w:tcPr>
          <w:p w14:paraId="13002967" w14:textId="77777777" w:rsidR="00FA7048" w:rsidRPr="00FA7048" w:rsidRDefault="00FA7048" w:rsidP="00FA7048">
            <w:pPr>
              <w:jc w:val="both"/>
              <w:rPr>
                <w:rFonts w:ascii="Calibri" w:eastAsia="Calibri" w:hAnsi="Calibri" w:cs="Calibri"/>
              </w:rPr>
            </w:pPr>
            <w:r w:rsidRPr="00FA7048">
              <w:rPr>
                <w:rFonts w:ascii="Calibri" w:eastAsia="Calibri" w:hAnsi="Calibri" w:cs="Calibri"/>
              </w:rPr>
              <w:t>•</w:t>
            </w:r>
            <w:r w:rsidRPr="00FA7048">
              <w:rPr>
                <w:rFonts w:ascii="Calibri" w:eastAsia="Calibri" w:hAnsi="Calibri" w:cs="Calibri"/>
              </w:rPr>
              <w:tab/>
              <w:t>To be able to distinguish between various data structures.</w:t>
            </w:r>
          </w:p>
          <w:p w14:paraId="084104FA" w14:textId="77777777" w:rsidR="00FA7048" w:rsidRPr="00FA7048" w:rsidRDefault="00FA7048" w:rsidP="00FA7048">
            <w:pPr>
              <w:jc w:val="both"/>
              <w:rPr>
                <w:rFonts w:ascii="Calibri" w:eastAsia="Calibri" w:hAnsi="Calibri" w:cs="Calibri"/>
              </w:rPr>
            </w:pPr>
            <w:r w:rsidRPr="00FA7048">
              <w:rPr>
                <w:rFonts w:ascii="Calibri" w:eastAsia="Calibri" w:hAnsi="Calibri" w:cs="Calibri"/>
              </w:rPr>
              <w:t>•</w:t>
            </w:r>
            <w:r w:rsidRPr="00FA7048">
              <w:rPr>
                <w:rFonts w:ascii="Calibri" w:eastAsia="Calibri" w:hAnsi="Calibri" w:cs="Calibri"/>
              </w:rPr>
              <w:tab/>
              <w:t>To be able to list advantages and disadvantages for various data structures.</w:t>
            </w:r>
          </w:p>
          <w:p w14:paraId="416892E8" w14:textId="77777777" w:rsidR="00FA7048" w:rsidRPr="00FA7048" w:rsidRDefault="00FA7048" w:rsidP="00FA7048">
            <w:pPr>
              <w:jc w:val="both"/>
              <w:rPr>
                <w:rFonts w:ascii="Calibri" w:eastAsia="Calibri" w:hAnsi="Calibri" w:cs="Calibri"/>
              </w:rPr>
            </w:pPr>
            <w:r w:rsidRPr="00FA7048">
              <w:rPr>
                <w:rFonts w:ascii="Calibri" w:eastAsia="Calibri" w:hAnsi="Calibri" w:cs="Calibri"/>
              </w:rPr>
              <w:t>•</w:t>
            </w:r>
            <w:r w:rsidRPr="00FA7048">
              <w:rPr>
                <w:rFonts w:ascii="Calibri" w:eastAsia="Calibri" w:hAnsi="Calibri" w:cs="Calibri"/>
              </w:rPr>
              <w:tab/>
              <w:t>To be able to write SQL statements to select data from a RDBMS.</w:t>
            </w:r>
          </w:p>
          <w:p w14:paraId="1AC9994C" w14:textId="63D8AEF0" w:rsidR="00795C64" w:rsidRDefault="00FA7048" w:rsidP="00FA7048">
            <w:pPr>
              <w:jc w:val="both"/>
              <w:rPr>
                <w:rFonts w:ascii="Calibri" w:eastAsia="Calibri" w:hAnsi="Calibri" w:cs="Calibri"/>
              </w:rPr>
            </w:pPr>
            <w:r w:rsidRPr="00FA7048">
              <w:rPr>
                <w:rFonts w:ascii="Calibri" w:eastAsia="Calibri" w:hAnsi="Calibri" w:cs="Calibri"/>
              </w:rPr>
              <w:t>•</w:t>
            </w:r>
            <w:r w:rsidRPr="00FA7048">
              <w:rPr>
                <w:rFonts w:ascii="Calibri" w:eastAsia="Calibri" w:hAnsi="Calibri" w:cs="Calibri"/>
              </w:rPr>
              <w:tab/>
              <w:t>To be able to write algorithms in Python.</w:t>
            </w:r>
          </w:p>
        </w:tc>
      </w:tr>
      <w:tr w:rsidR="00795C64" w14:paraId="53FD5F88" w14:textId="77777777">
        <w:trPr>
          <w:cantSplit/>
          <w:trHeight w:val="978"/>
          <w:jc w:val="center"/>
        </w:trPr>
        <w:tc>
          <w:tcPr>
            <w:tcW w:w="1980" w:type="dxa"/>
            <w:vAlign w:val="center"/>
          </w:tcPr>
          <w:p w14:paraId="0BE2F4E2" w14:textId="77777777" w:rsidR="00795C64" w:rsidRDefault="004F0495">
            <w:pPr>
              <w:pBdr>
                <w:top w:val="nil"/>
                <w:left w:val="nil"/>
                <w:bottom w:val="nil"/>
                <w:right w:val="nil"/>
                <w:between w:val="nil"/>
              </w:pBdr>
              <w:jc w:val="center"/>
              <w:rPr>
                <w:rFonts w:ascii="Calibri" w:eastAsia="Calibri" w:hAnsi="Calibri" w:cs="Calibri"/>
                <w:b/>
                <w:color w:val="000000"/>
              </w:rPr>
            </w:pPr>
            <w:r>
              <w:rPr>
                <w:rFonts w:ascii="Calibri" w:eastAsia="Calibri" w:hAnsi="Calibri" w:cs="Calibri"/>
                <w:b/>
                <w:color w:val="000000"/>
              </w:rPr>
              <w:t>Responsibility and autonomy</w:t>
            </w:r>
          </w:p>
        </w:tc>
        <w:tc>
          <w:tcPr>
            <w:tcW w:w="8227" w:type="dxa"/>
            <w:vAlign w:val="center"/>
          </w:tcPr>
          <w:p w14:paraId="04B4DA39" w14:textId="77777777" w:rsidR="00FA7048" w:rsidRPr="00FA7048" w:rsidRDefault="00FA7048" w:rsidP="00FA7048">
            <w:pPr>
              <w:jc w:val="both"/>
              <w:rPr>
                <w:rFonts w:ascii="Calibri" w:eastAsia="Calibri" w:hAnsi="Calibri" w:cs="Calibri"/>
              </w:rPr>
            </w:pPr>
            <w:r w:rsidRPr="00FA7048">
              <w:rPr>
                <w:rFonts w:ascii="Calibri" w:eastAsia="Calibri" w:hAnsi="Calibri" w:cs="Calibri"/>
              </w:rPr>
              <w:t>•</w:t>
            </w:r>
            <w:r w:rsidRPr="00FA7048">
              <w:rPr>
                <w:rFonts w:ascii="Calibri" w:eastAsia="Calibri" w:hAnsi="Calibri" w:cs="Calibri"/>
              </w:rPr>
              <w:tab/>
              <w:t>To work independently, as well as in groups, while coding, according to the assignment type.</w:t>
            </w:r>
          </w:p>
          <w:p w14:paraId="1CD9361B" w14:textId="29247115" w:rsidR="00795C64" w:rsidRDefault="00FA7048" w:rsidP="00FA7048">
            <w:pPr>
              <w:jc w:val="both"/>
              <w:rPr>
                <w:rFonts w:ascii="Calibri" w:eastAsia="Calibri" w:hAnsi="Calibri" w:cs="Calibri"/>
              </w:rPr>
            </w:pPr>
            <w:r w:rsidRPr="00FA7048">
              <w:rPr>
                <w:rFonts w:ascii="Calibri" w:eastAsia="Calibri" w:hAnsi="Calibri" w:cs="Calibri"/>
              </w:rPr>
              <w:t>•</w:t>
            </w:r>
            <w:r w:rsidRPr="00FA7048">
              <w:rPr>
                <w:rFonts w:ascii="Calibri" w:eastAsia="Calibri" w:hAnsi="Calibri" w:cs="Calibri"/>
              </w:rPr>
              <w:tab/>
              <w:t>To use available resources, such as publicly available code, while following the licensing requirements.</w:t>
            </w:r>
          </w:p>
        </w:tc>
      </w:tr>
    </w:tbl>
    <w:p w14:paraId="3A46C750" w14:textId="77777777" w:rsidR="00795C64" w:rsidRDefault="00795C64">
      <w:pPr>
        <w:rPr>
          <w:rFonts w:ascii="Calibri" w:eastAsia="Calibri" w:hAnsi="Calibri" w:cs="Calibri"/>
          <w:sz w:val="20"/>
          <w:szCs w:val="20"/>
        </w:rPr>
      </w:pPr>
    </w:p>
    <w:p w14:paraId="485918E9" w14:textId="77777777" w:rsidR="00795C64" w:rsidRDefault="004F0495">
      <w:pPr>
        <w:numPr>
          <w:ilvl w:val="0"/>
          <w:numId w:val="1"/>
        </w:num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Contents</w:t>
      </w:r>
    </w:p>
    <w:p w14:paraId="13DB2D3A" w14:textId="7471024F" w:rsidR="0050217E" w:rsidRPr="0050217E" w:rsidRDefault="0050217E" w:rsidP="0050217E">
      <w:pPr>
        <w:pStyle w:val="ListParagraph"/>
        <w:spacing w:line="276" w:lineRule="auto"/>
        <w:jc w:val="both"/>
        <w:rPr>
          <w:rFonts w:ascii="Calibri" w:hAnsi="Calibri" w:cs="Calibri"/>
          <w:bCs/>
        </w:rPr>
      </w:pPr>
      <w:r w:rsidRPr="0050217E">
        <w:rPr>
          <w:rFonts w:ascii="Calibri" w:hAnsi="Calibri" w:cs="Calibri"/>
        </w:rPr>
        <w:t>The platform through which the course materials in electronic format and other learning/bibliographic resources can be accessed</w:t>
      </w:r>
      <w:r w:rsidR="00FA7048">
        <w:rPr>
          <w:rFonts w:ascii="Calibri" w:hAnsi="Calibri" w:cs="Calibri"/>
        </w:rPr>
        <w:t>: Google Classroom, GitHub Classroom</w:t>
      </w:r>
    </w:p>
    <w:tbl>
      <w:tblPr>
        <w:tblStyle w:val="a5"/>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40"/>
        <w:gridCol w:w="3240"/>
        <w:gridCol w:w="1921"/>
      </w:tblGrid>
      <w:tr w:rsidR="00795C64" w14:paraId="4AB7F902" w14:textId="77777777">
        <w:trPr>
          <w:jc w:val="center"/>
        </w:trPr>
        <w:tc>
          <w:tcPr>
            <w:tcW w:w="5040" w:type="dxa"/>
            <w:tcBorders>
              <w:top w:val="single" w:sz="4" w:space="0" w:color="000000"/>
              <w:left w:val="single" w:sz="4" w:space="0" w:color="000000"/>
              <w:bottom w:val="single" w:sz="4" w:space="0" w:color="000000"/>
              <w:right w:val="single" w:sz="4" w:space="0" w:color="000000"/>
            </w:tcBorders>
          </w:tcPr>
          <w:p w14:paraId="1D1D7C1D" w14:textId="77777777" w:rsidR="00795C64" w:rsidRDefault="004F0495">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7.1 Course</w:t>
            </w:r>
          </w:p>
        </w:tc>
        <w:tc>
          <w:tcPr>
            <w:tcW w:w="3240" w:type="dxa"/>
            <w:tcBorders>
              <w:top w:val="single" w:sz="4" w:space="0" w:color="000000"/>
              <w:left w:val="single" w:sz="4" w:space="0" w:color="000000"/>
              <w:bottom w:val="single" w:sz="4" w:space="0" w:color="000000"/>
              <w:right w:val="single" w:sz="4" w:space="0" w:color="000000"/>
            </w:tcBorders>
          </w:tcPr>
          <w:p w14:paraId="0F2F135E" w14:textId="77777777" w:rsidR="00795C64" w:rsidRDefault="004F0495">
            <w:pPr>
              <w:pBdr>
                <w:top w:val="nil"/>
                <w:left w:val="nil"/>
                <w:bottom w:val="nil"/>
                <w:right w:val="nil"/>
                <w:between w:val="nil"/>
              </w:pBdr>
              <w:jc w:val="center"/>
              <w:rPr>
                <w:rFonts w:ascii="Calibri" w:eastAsia="Calibri" w:hAnsi="Calibri" w:cs="Calibri"/>
                <w:b/>
                <w:color w:val="000000"/>
              </w:rPr>
            </w:pPr>
            <w:r>
              <w:rPr>
                <w:rFonts w:ascii="Calibri" w:eastAsia="Calibri" w:hAnsi="Calibri" w:cs="Calibri"/>
                <w:b/>
                <w:color w:val="000000"/>
              </w:rPr>
              <w:t>Teaching methods</w:t>
            </w:r>
          </w:p>
        </w:tc>
        <w:tc>
          <w:tcPr>
            <w:tcW w:w="1921" w:type="dxa"/>
            <w:tcBorders>
              <w:top w:val="single" w:sz="4" w:space="0" w:color="000000"/>
              <w:left w:val="single" w:sz="4" w:space="0" w:color="000000"/>
              <w:bottom w:val="single" w:sz="4" w:space="0" w:color="000000"/>
              <w:right w:val="single" w:sz="4" w:space="0" w:color="000000"/>
            </w:tcBorders>
          </w:tcPr>
          <w:p w14:paraId="1C06C4C8" w14:textId="77777777" w:rsidR="00795C64" w:rsidRDefault="004F0495">
            <w:pPr>
              <w:pBdr>
                <w:top w:val="nil"/>
                <w:left w:val="nil"/>
                <w:bottom w:val="nil"/>
                <w:right w:val="nil"/>
                <w:between w:val="nil"/>
              </w:pBdr>
              <w:jc w:val="center"/>
              <w:rPr>
                <w:rFonts w:ascii="Calibri" w:eastAsia="Calibri" w:hAnsi="Calibri" w:cs="Calibri"/>
                <w:b/>
                <w:color w:val="000000"/>
              </w:rPr>
            </w:pPr>
            <w:r>
              <w:rPr>
                <w:rFonts w:ascii="Calibri" w:eastAsia="Calibri" w:hAnsi="Calibri" w:cs="Calibri"/>
                <w:b/>
                <w:color w:val="000000"/>
              </w:rPr>
              <w:t>Comments</w:t>
            </w:r>
          </w:p>
        </w:tc>
      </w:tr>
      <w:tr w:rsidR="00795C64" w14:paraId="797746F6" w14:textId="77777777">
        <w:trPr>
          <w:jc w:val="center"/>
        </w:trPr>
        <w:tc>
          <w:tcPr>
            <w:tcW w:w="5040" w:type="dxa"/>
            <w:tcBorders>
              <w:top w:val="single" w:sz="4" w:space="0" w:color="000000"/>
              <w:left w:val="single" w:sz="4" w:space="0" w:color="000000"/>
              <w:bottom w:val="single" w:sz="4" w:space="0" w:color="000000"/>
              <w:right w:val="single" w:sz="4" w:space="0" w:color="000000"/>
            </w:tcBorders>
          </w:tcPr>
          <w:p w14:paraId="0ED89F17" w14:textId="1CA5BCB0" w:rsidR="00795C64" w:rsidRPr="00FA7048" w:rsidRDefault="00FA7048" w:rsidP="00FA7048">
            <w:pPr>
              <w:numPr>
                <w:ilvl w:val="0"/>
                <w:numId w:val="4"/>
              </w:numPr>
              <w:pBdr>
                <w:top w:val="nil"/>
                <w:left w:val="nil"/>
                <w:bottom w:val="nil"/>
                <w:right w:val="nil"/>
                <w:between w:val="nil"/>
              </w:pBdr>
              <w:rPr>
                <w:rFonts w:ascii="Calibri" w:eastAsia="Calibri" w:hAnsi="Calibri" w:cs="Calibri"/>
                <w:bCs/>
                <w:color w:val="000000"/>
              </w:rPr>
            </w:pPr>
            <w:r w:rsidRPr="00FA7048">
              <w:rPr>
                <w:rFonts w:ascii="Calibri" w:eastAsia="Calibri" w:hAnsi="Calibri" w:cs="Calibri"/>
                <w:bCs/>
                <w:color w:val="000000"/>
              </w:rPr>
              <w:t>Introduction.</w:t>
            </w:r>
          </w:p>
        </w:tc>
        <w:tc>
          <w:tcPr>
            <w:tcW w:w="3240" w:type="dxa"/>
            <w:tcBorders>
              <w:top w:val="single" w:sz="4" w:space="0" w:color="000000"/>
              <w:left w:val="single" w:sz="4" w:space="0" w:color="000000"/>
              <w:bottom w:val="single" w:sz="4" w:space="0" w:color="000000"/>
              <w:right w:val="single" w:sz="4" w:space="0" w:color="000000"/>
            </w:tcBorders>
          </w:tcPr>
          <w:p w14:paraId="275BF545" w14:textId="5BFD2C6E" w:rsidR="00795C64" w:rsidRDefault="00FA7048" w:rsidP="00FA7048">
            <w:pPr>
              <w:pBdr>
                <w:top w:val="nil"/>
                <w:left w:val="nil"/>
                <w:bottom w:val="nil"/>
                <w:right w:val="nil"/>
                <w:between w:val="nil"/>
              </w:pBdr>
              <w:rPr>
                <w:rFonts w:ascii="Calibri" w:eastAsia="Calibri" w:hAnsi="Calibri" w:cs="Calibri"/>
                <w:color w:val="000000"/>
              </w:rPr>
            </w:pPr>
            <w:r w:rsidRPr="00FA7048">
              <w:rPr>
                <w:rFonts w:ascii="Calibri" w:eastAsia="Calibri" w:hAnsi="Calibri" w:cs="Calibri"/>
                <w:color w:val="000000"/>
              </w:rPr>
              <w:t>Lecture, discussions</w:t>
            </w:r>
          </w:p>
        </w:tc>
        <w:tc>
          <w:tcPr>
            <w:tcW w:w="1921" w:type="dxa"/>
            <w:tcBorders>
              <w:top w:val="single" w:sz="4" w:space="0" w:color="000000"/>
              <w:left w:val="single" w:sz="4" w:space="0" w:color="000000"/>
              <w:bottom w:val="single" w:sz="4" w:space="0" w:color="000000"/>
              <w:right w:val="single" w:sz="4" w:space="0" w:color="000000"/>
            </w:tcBorders>
          </w:tcPr>
          <w:p w14:paraId="0DDD2F96" w14:textId="77777777" w:rsidR="00795C64" w:rsidRDefault="00795C64">
            <w:pPr>
              <w:pBdr>
                <w:top w:val="nil"/>
                <w:left w:val="nil"/>
                <w:bottom w:val="nil"/>
                <w:right w:val="nil"/>
                <w:between w:val="nil"/>
              </w:pBdr>
              <w:jc w:val="center"/>
              <w:rPr>
                <w:rFonts w:ascii="Calibri" w:eastAsia="Calibri" w:hAnsi="Calibri" w:cs="Calibri"/>
                <w:b/>
                <w:color w:val="000000"/>
              </w:rPr>
            </w:pPr>
          </w:p>
        </w:tc>
      </w:tr>
      <w:tr w:rsidR="008A0903" w14:paraId="78841DEF" w14:textId="77777777" w:rsidTr="005120C4">
        <w:trPr>
          <w:jc w:val="center"/>
        </w:trPr>
        <w:tc>
          <w:tcPr>
            <w:tcW w:w="5040" w:type="dxa"/>
            <w:tcBorders>
              <w:top w:val="single" w:sz="4" w:space="0" w:color="000000"/>
              <w:left w:val="single" w:sz="4" w:space="0" w:color="000000"/>
              <w:bottom w:val="single" w:sz="4" w:space="0" w:color="000000"/>
              <w:right w:val="single" w:sz="4" w:space="0" w:color="000000"/>
            </w:tcBorders>
          </w:tcPr>
          <w:p w14:paraId="21616F8F" w14:textId="77777777" w:rsidR="008A0903" w:rsidRPr="00FA7048" w:rsidRDefault="008A0903" w:rsidP="009E5664">
            <w:pPr>
              <w:numPr>
                <w:ilvl w:val="0"/>
                <w:numId w:val="4"/>
              </w:numPr>
              <w:pBdr>
                <w:top w:val="nil"/>
                <w:left w:val="nil"/>
                <w:bottom w:val="nil"/>
                <w:right w:val="nil"/>
                <w:between w:val="nil"/>
              </w:pBdr>
              <w:rPr>
                <w:rFonts w:ascii="Calibri" w:eastAsia="Calibri" w:hAnsi="Calibri" w:cs="Calibri"/>
                <w:bCs/>
                <w:color w:val="000000"/>
              </w:rPr>
            </w:pPr>
            <w:r w:rsidRPr="00611415">
              <w:t>Object-Oriented Programming - classes in Python</w:t>
            </w:r>
          </w:p>
        </w:tc>
        <w:tc>
          <w:tcPr>
            <w:tcW w:w="3240" w:type="dxa"/>
            <w:tcBorders>
              <w:top w:val="single" w:sz="4" w:space="0" w:color="000000"/>
              <w:left w:val="single" w:sz="4" w:space="0" w:color="000000"/>
              <w:bottom w:val="single" w:sz="4" w:space="0" w:color="000000"/>
              <w:right w:val="single" w:sz="4" w:space="0" w:color="000000"/>
            </w:tcBorders>
          </w:tcPr>
          <w:p w14:paraId="320188A8" w14:textId="77777777" w:rsidR="008A0903" w:rsidRDefault="008A0903" w:rsidP="005120C4">
            <w:pPr>
              <w:pBdr>
                <w:top w:val="nil"/>
                <w:left w:val="nil"/>
                <w:bottom w:val="nil"/>
                <w:right w:val="nil"/>
                <w:between w:val="nil"/>
              </w:pBdr>
              <w:rPr>
                <w:rFonts w:ascii="Calibri" w:eastAsia="Calibri" w:hAnsi="Calibri" w:cs="Calibri"/>
                <w:color w:val="000000"/>
              </w:rPr>
            </w:pPr>
            <w:r w:rsidRPr="00611415">
              <w:t>Lecture, discussions, exercises</w:t>
            </w:r>
          </w:p>
        </w:tc>
        <w:tc>
          <w:tcPr>
            <w:tcW w:w="1921" w:type="dxa"/>
            <w:tcBorders>
              <w:top w:val="single" w:sz="4" w:space="0" w:color="000000"/>
              <w:left w:val="single" w:sz="4" w:space="0" w:color="000000"/>
              <w:bottom w:val="single" w:sz="4" w:space="0" w:color="000000"/>
              <w:right w:val="single" w:sz="4" w:space="0" w:color="000000"/>
            </w:tcBorders>
          </w:tcPr>
          <w:p w14:paraId="7FE46859" w14:textId="77777777" w:rsidR="008A0903" w:rsidRDefault="008A0903" w:rsidP="005120C4">
            <w:pPr>
              <w:pBdr>
                <w:top w:val="nil"/>
                <w:left w:val="nil"/>
                <w:bottom w:val="nil"/>
                <w:right w:val="nil"/>
                <w:between w:val="nil"/>
              </w:pBdr>
              <w:jc w:val="center"/>
              <w:rPr>
                <w:rFonts w:ascii="Calibri" w:eastAsia="Calibri" w:hAnsi="Calibri" w:cs="Calibri"/>
                <w:b/>
                <w:color w:val="000000"/>
              </w:rPr>
            </w:pPr>
          </w:p>
        </w:tc>
      </w:tr>
      <w:tr w:rsidR="009E5664" w14:paraId="3E49A574" w14:textId="77777777" w:rsidTr="005120C4">
        <w:trPr>
          <w:jc w:val="center"/>
        </w:trPr>
        <w:tc>
          <w:tcPr>
            <w:tcW w:w="5040" w:type="dxa"/>
            <w:tcBorders>
              <w:top w:val="single" w:sz="4" w:space="0" w:color="000000"/>
              <w:left w:val="single" w:sz="4" w:space="0" w:color="000000"/>
              <w:bottom w:val="single" w:sz="4" w:space="0" w:color="000000"/>
              <w:right w:val="single" w:sz="4" w:space="0" w:color="000000"/>
            </w:tcBorders>
          </w:tcPr>
          <w:p w14:paraId="431EEB3F" w14:textId="10913E15" w:rsidR="009E5664" w:rsidRPr="00FA7048" w:rsidRDefault="009E5664" w:rsidP="009E5664">
            <w:pPr>
              <w:numPr>
                <w:ilvl w:val="0"/>
                <w:numId w:val="4"/>
              </w:numPr>
              <w:pBdr>
                <w:top w:val="nil"/>
                <w:left w:val="nil"/>
                <w:bottom w:val="nil"/>
                <w:right w:val="nil"/>
                <w:between w:val="nil"/>
              </w:pBdr>
              <w:rPr>
                <w:rFonts w:ascii="Calibri" w:eastAsia="Calibri" w:hAnsi="Calibri" w:cs="Calibri"/>
                <w:bCs/>
                <w:color w:val="000000"/>
              </w:rPr>
            </w:pPr>
            <w:r w:rsidRPr="00611415">
              <w:t xml:space="preserve">Object-Oriented Programming </w:t>
            </w:r>
            <w:r>
              <w:t>- encapsulation and inheritance</w:t>
            </w:r>
          </w:p>
        </w:tc>
        <w:tc>
          <w:tcPr>
            <w:tcW w:w="3240" w:type="dxa"/>
            <w:tcBorders>
              <w:top w:val="single" w:sz="4" w:space="0" w:color="000000"/>
              <w:left w:val="single" w:sz="4" w:space="0" w:color="000000"/>
              <w:bottom w:val="single" w:sz="4" w:space="0" w:color="000000"/>
              <w:right w:val="single" w:sz="4" w:space="0" w:color="000000"/>
            </w:tcBorders>
          </w:tcPr>
          <w:p w14:paraId="14339AF8" w14:textId="77777777" w:rsidR="009E5664" w:rsidRDefault="009E5664" w:rsidP="005120C4">
            <w:pPr>
              <w:pBdr>
                <w:top w:val="nil"/>
                <w:left w:val="nil"/>
                <w:bottom w:val="nil"/>
                <w:right w:val="nil"/>
                <w:between w:val="nil"/>
              </w:pBdr>
              <w:rPr>
                <w:rFonts w:ascii="Calibri" w:eastAsia="Calibri" w:hAnsi="Calibri" w:cs="Calibri"/>
                <w:color w:val="000000"/>
              </w:rPr>
            </w:pPr>
            <w:r w:rsidRPr="00611415">
              <w:t>Lecture, discussions, exercises</w:t>
            </w:r>
          </w:p>
        </w:tc>
        <w:tc>
          <w:tcPr>
            <w:tcW w:w="1921" w:type="dxa"/>
            <w:tcBorders>
              <w:top w:val="single" w:sz="4" w:space="0" w:color="000000"/>
              <w:left w:val="single" w:sz="4" w:space="0" w:color="000000"/>
              <w:bottom w:val="single" w:sz="4" w:space="0" w:color="000000"/>
              <w:right w:val="single" w:sz="4" w:space="0" w:color="000000"/>
            </w:tcBorders>
          </w:tcPr>
          <w:p w14:paraId="1ACCCFB9" w14:textId="77777777" w:rsidR="009E5664" w:rsidRDefault="009E5664" w:rsidP="005120C4">
            <w:pPr>
              <w:pBdr>
                <w:top w:val="nil"/>
                <w:left w:val="nil"/>
                <w:bottom w:val="nil"/>
                <w:right w:val="nil"/>
                <w:between w:val="nil"/>
              </w:pBdr>
              <w:jc w:val="center"/>
              <w:rPr>
                <w:rFonts w:ascii="Calibri" w:eastAsia="Calibri" w:hAnsi="Calibri" w:cs="Calibri"/>
                <w:b/>
                <w:color w:val="000000"/>
              </w:rPr>
            </w:pPr>
          </w:p>
        </w:tc>
      </w:tr>
      <w:tr w:rsidR="009E5664" w14:paraId="22B26F5E" w14:textId="77777777" w:rsidTr="005120C4">
        <w:trPr>
          <w:jc w:val="center"/>
        </w:trPr>
        <w:tc>
          <w:tcPr>
            <w:tcW w:w="5040" w:type="dxa"/>
            <w:tcBorders>
              <w:top w:val="single" w:sz="4" w:space="0" w:color="000000"/>
              <w:left w:val="single" w:sz="4" w:space="0" w:color="000000"/>
              <w:bottom w:val="single" w:sz="4" w:space="0" w:color="000000"/>
              <w:right w:val="single" w:sz="4" w:space="0" w:color="000000"/>
            </w:tcBorders>
          </w:tcPr>
          <w:p w14:paraId="4209C3A1" w14:textId="77777777" w:rsidR="009E5664" w:rsidRPr="00FA7048" w:rsidRDefault="009E5664" w:rsidP="009E5664">
            <w:pPr>
              <w:numPr>
                <w:ilvl w:val="0"/>
                <w:numId w:val="4"/>
              </w:numPr>
              <w:pBdr>
                <w:top w:val="nil"/>
                <w:left w:val="nil"/>
                <w:bottom w:val="nil"/>
                <w:right w:val="nil"/>
                <w:between w:val="nil"/>
              </w:pBdr>
              <w:rPr>
                <w:rFonts w:ascii="Calibri" w:eastAsia="Calibri" w:hAnsi="Calibri" w:cs="Calibri"/>
                <w:bCs/>
                <w:color w:val="000000"/>
              </w:rPr>
            </w:pPr>
            <w:r w:rsidRPr="00611415">
              <w:t>Object-Oriented Programming</w:t>
            </w:r>
            <w:r>
              <w:t xml:space="preserve"> - polymorphism and abstraction</w:t>
            </w:r>
          </w:p>
        </w:tc>
        <w:tc>
          <w:tcPr>
            <w:tcW w:w="3240" w:type="dxa"/>
            <w:tcBorders>
              <w:top w:val="single" w:sz="4" w:space="0" w:color="000000"/>
              <w:left w:val="single" w:sz="4" w:space="0" w:color="000000"/>
              <w:bottom w:val="single" w:sz="4" w:space="0" w:color="000000"/>
              <w:right w:val="single" w:sz="4" w:space="0" w:color="000000"/>
            </w:tcBorders>
          </w:tcPr>
          <w:p w14:paraId="0BA2C292" w14:textId="77777777" w:rsidR="009E5664" w:rsidRDefault="009E5664" w:rsidP="005120C4">
            <w:pPr>
              <w:pBdr>
                <w:top w:val="nil"/>
                <w:left w:val="nil"/>
                <w:bottom w:val="nil"/>
                <w:right w:val="nil"/>
                <w:between w:val="nil"/>
              </w:pBdr>
              <w:rPr>
                <w:rFonts w:ascii="Calibri" w:eastAsia="Calibri" w:hAnsi="Calibri" w:cs="Calibri"/>
                <w:color w:val="000000"/>
              </w:rPr>
            </w:pPr>
            <w:r w:rsidRPr="00611415">
              <w:t>Lecture, discussions, exercises</w:t>
            </w:r>
          </w:p>
        </w:tc>
        <w:tc>
          <w:tcPr>
            <w:tcW w:w="1921" w:type="dxa"/>
            <w:tcBorders>
              <w:top w:val="single" w:sz="4" w:space="0" w:color="000000"/>
              <w:left w:val="single" w:sz="4" w:space="0" w:color="000000"/>
              <w:bottom w:val="single" w:sz="4" w:space="0" w:color="000000"/>
              <w:right w:val="single" w:sz="4" w:space="0" w:color="000000"/>
            </w:tcBorders>
          </w:tcPr>
          <w:p w14:paraId="7E0F0EA9" w14:textId="77777777" w:rsidR="009E5664" w:rsidRDefault="009E5664" w:rsidP="005120C4">
            <w:pPr>
              <w:pBdr>
                <w:top w:val="nil"/>
                <w:left w:val="nil"/>
                <w:bottom w:val="nil"/>
                <w:right w:val="nil"/>
                <w:between w:val="nil"/>
              </w:pBdr>
              <w:jc w:val="center"/>
              <w:rPr>
                <w:rFonts w:ascii="Calibri" w:eastAsia="Calibri" w:hAnsi="Calibri" w:cs="Calibri"/>
                <w:b/>
                <w:color w:val="000000"/>
              </w:rPr>
            </w:pPr>
          </w:p>
        </w:tc>
      </w:tr>
      <w:tr w:rsidR="008A0903" w14:paraId="56A93A8F" w14:textId="77777777" w:rsidTr="005120C4">
        <w:trPr>
          <w:jc w:val="center"/>
        </w:trPr>
        <w:tc>
          <w:tcPr>
            <w:tcW w:w="5040" w:type="dxa"/>
            <w:tcBorders>
              <w:top w:val="single" w:sz="4" w:space="0" w:color="000000"/>
              <w:left w:val="single" w:sz="4" w:space="0" w:color="000000"/>
              <w:bottom w:val="single" w:sz="4" w:space="0" w:color="000000"/>
              <w:right w:val="single" w:sz="4" w:space="0" w:color="000000"/>
            </w:tcBorders>
          </w:tcPr>
          <w:p w14:paraId="7F7D408C" w14:textId="7EB36847" w:rsidR="008A0903" w:rsidRPr="00FA7048" w:rsidRDefault="008A0903" w:rsidP="009E5664">
            <w:pPr>
              <w:numPr>
                <w:ilvl w:val="0"/>
                <w:numId w:val="4"/>
              </w:numPr>
              <w:pBdr>
                <w:top w:val="nil"/>
                <w:left w:val="nil"/>
                <w:bottom w:val="nil"/>
                <w:right w:val="nil"/>
                <w:between w:val="nil"/>
              </w:pBdr>
              <w:rPr>
                <w:rFonts w:ascii="Calibri" w:eastAsia="Calibri" w:hAnsi="Calibri" w:cs="Calibri"/>
                <w:bCs/>
                <w:color w:val="000000"/>
              </w:rPr>
            </w:pPr>
            <w:r w:rsidRPr="00611415">
              <w:t>Object-Oriented Programming</w:t>
            </w:r>
            <w:r w:rsidR="009E5664">
              <w:t xml:space="preserve"> – principles and best practices</w:t>
            </w:r>
          </w:p>
        </w:tc>
        <w:tc>
          <w:tcPr>
            <w:tcW w:w="3240" w:type="dxa"/>
            <w:tcBorders>
              <w:top w:val="single" w:sz="4" w:space="0" w:color="000000"/>
              <w:left w:val="single" w:sz="4" w:space="0" w:color="000000"/>
              <w:bottom w:val="single" w:sz="4" w:space="0" w:color="000000"/>
              <w:right w:val="single" w:sz="4" w:space="0" w:color="000000"/>
            </w:tcBorders>
          </w:tcPr>
          <w:p w14:paraId="03223C44" w14:textId="77777777" w:rsidR="008A0903" w:rsidRDefault="008A0903" w:rsidP="005120C4">
            <w:pPr>
              <w:pBdr>
                <w:top w:val="nil"/>
                <w:left w:val="nil"/>
                <w:bottom w:val="nil"/>
                <w:right w:val="nil"/>
                <w:between w:val="nil"/>
              </w:pBdr>
              <w:rPr>
                <w:rFonts w:ascii="Calibri" w:eastAsia="Calibri" w:hAnsi="Calibri" w:cs="Calibri"/>
                <w:color w:val="000000"/>
              </w:rPr>
            </w:pPr>
            <w:r w:rsidRPr="00611415">
              <w:t>Lecture, discussions, exercises</w:t>
            </w:r>
          </w:p>
        </w:tc>
        <w:tc>
          <w:tcPr>
            <w:tcW w:w="1921" w:type="dxa"/>
            <w:tcBorders>
              <w:top w:val="single" w:sz="4" w:space="0" w:color="000000"/>
              <w:left w:val="single" w:sz="4" w:space="0" w:color="000000"/>
              <w:bottom w:val="single" w:sz="4" w:space="0" w:color="000000"/>
              <w:right w:val="single" w:sz="4" w:space="0" w:color="000000"/>
            </w:tcBorders>
          </w:tcPr>
          <w:p w14:paraId="536EA47D" w14:textId="77777777" w:rsidR="008A0903" w:rsidRDefault="008A0903" w:rsidP="005120C4">
            <w:pPr>
              <w:pBdr>
                <w:top w:val="nil"/>
                <w:left w:val="nil"/>
                <w:bottom w:val="nil"/>
                <w:right w:val="nil"/>
                <w:between w:val="nil"/>
              </w:pBdr>
              <w:jc w:val="center"/>
              <w:rPr>
                <w:rFonts w:ascii="Calibri" w:eastAsia="Calibri" w:hAnsi="Calibri" w:cs="Calibri"/>
                <w:b/>
                <w:color w:val="000000"/>
              </w:rPr>
            </w:pPr>
          </w:p>
        </w:tc>
      </w:tr>
      <w:tr w:rsidR="00795C64" w14:paraId="331A4E8F" w14:textId="77777777">
        <w:trPr>
          <w:jc w:val="center"/>
        </w:trPr>
        <w:tc>
          <w:tcPr>
            <w:tcW w:w="5040" w:type="dxa"/>
            <w:tcBorders>
              <w:top w:val="single" w:sz="4" w:space="0" w:color="000000"/>
              <w:left w:val="single" w:sz="4" w:space="0" w:color="000000"/>
              <w:bottom w:val="single" w:sz="4" w:space="0" w:color="000000"/>
              <w:right w:val="single" w:sz="4" w:space="0" w:color="000000"/>
            </w:tcBorders>
          </w:tcPr>
          <w:p w14:paraId="6FEA316B" w14:textId="0EF76235" w:rsidR="00795C64" w:rsidRPr="009E5664" w:rsidRDefault="00FA7048" w:rsidP="009E5664">
            <w:pPr>
              <w:numPr>
                <w:ilvl w:val="0"/>
                <w:numId w:val="4"/>
              </w:numPr>
              <w:pBdr>
                <w:top w:val="nil"/>
                <w:left w:val="nil"/>
                <w:bottom w:val="nil"/>
                <w:right w:val="nil"/>
                <w:between w:val="nil"/>
              </w:pBdr>
              <w:rPr>
                <w:rFonts w:eastAsia="Calibri"/>
                <w:bCs/>
                <w:color w:val="000000"/>
              </w:rPr>
            </w:pPr>
            <w:r w:rsidRPr="009E5664">
              <w:rPr>
                <w:rFonts w:eastAsia="Calibri"/>
                <w:bCs/>
                <w:color w:val="000000"/>
              </w:rPr>
              <w:lastRenderedPageBreak/>
              <w:t xml:space="preserve">Basic Data Structures - list comprehensions, </w:t>
            </w:r>
            <w:r w:rsidR="009E5664" w:rsidRPr="009E5664">
              <w:rPr>
                <w:rFonts w:eastAsia="Calibri"/>
                <w:bCs/>
                <w:color w:val="000000"/>
              </w:rPr>
              <w:t xml:space="preserve">lists, </w:t>
            </w:r>
            <w:r w:rsidRPr="009E5664">
              <w:rPr>
                <w:rFonts w:eastAsia="Calibri"/>
                <w:bCs/>
                <w:color w:val="000000"/>
              </w:rPr>
              <w:t>stacks, queues, deques</w:t>
            </w:r>
            <w:r w:rsidR="009E5664" w:rsidRPr="009E5664">
              <w:rPr>
                <w:rFonts w:eastAsia="Calibri"/>
                <w:bCs/>
                <w:color w:val="000000"/>
              </w:rPr>
              <w:t>, tuples, strings</w:t>
            </w:r>
          </w:p>
        </w:tc>
        <w:tc>
          <w:tcPr>
            <w:tcW w:w="3240" w:type="dxa"/>
            <w:tcBorders>
              <w:top w:val="single" w:sz="4" w:space="0" w:color="000000"/>
              <w:left w:val="single" w:sz="4" w:space="0" w:color="000000"/>
              <w:bottom w:val="single" w:sz="4" w:space="0" w:color="000000"/>
              <w:right w:val="single" w:sz="4" w:space="0" w:color="000000"/>
            </w:tcBorders>
          </w:tcPr>
          <w:p w14:paraId="0676BED9" w14:textId="62973BAC" w:rsidR="00795C64" w:rsidRDefault="00FA7048" w:rsidP="00FA7048">
            <w:pPr>
              <w:pBdr>
                <w:top w:val="nil"/>
                <w:left w:val="nil"/>
                <w:bottom w:val="nil"/>
                <w:right w:val="nil"/>
                <w:between w:val="nil"/>
              </w:pBdr>
              <w:rPr>
                <w:rFonts w:ascii="Calibri" w:eastAsia="Calibri" w:hAnsi="Calibri" w:cs="Calibri"/>
                <w:color w:val="000000"/>
              </w:rPr>
            </w:pPr>
            <w:r w:rsidRPr="00FA7048">
              <w:rPr>
                <w:rFonts w:ascii="Calibri" w:eastAsia="Calibri" w:hAnsi="Calibri" w:cs="Calibri"/>
                <w:color w:val="000000"/>
              </w:rPr>
              <w:t>Lecture, discussions, exercises</w:t>
            </w:r>
          </w:p>
        </w:tc>
        <w:tc>
          <w:tcPr>
            <w:tcW w:w="1921" w:type="dxa"/>
            <w:tcBorders>
              <w:top w:val="single" w:sz="4" w:space="0" w:color="000000"/>
              <w:left w:val="single" w:sz="4" w:space="0" w:color="000000"/>
              <w:bottom w:val="single" w:sz="4" w:space="0" w:color="000000"/>
              <w:right w:val="single" w:sz="4" w:space="0" w:color="000000"/>
            </w:tcBorders>
          </w:tcPr>
          <w:p w14:paraId="148450BE" w14:textId="77777777" w:rsidR="00795C64" w:rsidRDefault="00795C64">
            <w:pPr>
              <w:pBdr>
                <w:top w:val="nil"/>
                <w:left w:val="nil"/>
                <w:bottom w:val="nil"/>
                <w:right w:val="nil"/>
                <w:between w:val="nil"/>
              </w:pBdr>
              <w:jc w:val="center"/>
              <w:rPr>
                <w:rFonts w:ascii="Calibri" w:eastAsia="Calibri" w:hAnsi="Calibri" w:cs="Calibri"/>
                <w:b/>
                <w:color w:val="000000"/>
              </w:rPr>
            </w:pPr>
          </w:p>
        </w:tc>
      </w:tr>
      <w:tr w:rsidR="00FA7048" w14:paraId="18766A8A" w14:textId="77777777">
        <w:trPr>
          <w:jc w:val="center"/>
        </w:trPr>
        <w:tc>
          <w:tcPr>
            <w:tcW w:w="5040" w:type="dxa"/>
            <w:tcBorders>
              <w:top w:val="single" w:sz="4" w:space="0" w:color="000000"/>
              <w:left w:val="single" w:sz="4" w:space="0" w:color="000000"/>
              <w:bottom w:val="single" w:sz="4" w:space="0" w:color="000000"/>
              <w:right w:val="single" w:sz="4" w:space="0" w:color="000000"/>
            </w:tcBorders>
          </w:tcPr>
          <w:p w14:paraId="5E92F5A0" w14:textId="1A7B3C38" w:rsidR="00FA7048" w:rsidRPr="00FA7048" w:rsidRDefault="00FA7048" w:rsidP="009E5664">
            <w:pPr>
              <w:numPr>
                <w:ilvl w:val="0"/>
                <w:numId w:val="4"/>
              </w:numPr>
              <w:pBdr>
                <w:top w:val="nil"/>
                <w:left w:val="nil"/>
                <w:bottom w:val="nil"/>
                <w:right w:val="nil"/>
                <w:between w:val="nil"/>
              </w:pBdr>
              <w:rPr>
                <w:rFonts w:ascii="Calibri" w:eastAsia="Calibri" w:hAnsi="Calibri" w:cs="Calibri"/>
                <w:bCs/>
                <w:color w:val="000000"/>
              </w:rPr>
            </w:pPr>
            <w:r w:rsidRPr="00611415">
              <w:t xml:space="preserve">Basic Data Structures </w:t>
            </w:r>
            <w:r w:rsidR="009E5664">
              <w:t>–</w:t>
            </w:r>
            <w:r w:rsidRPr="00611415">
              <w:t xml:space="preserve"> sets</w:t>
            </w:r>
            <w:r w:rsidR="009E5664">
              <w:t>, linked lists,</w:t>
            </w:r>
            <w:r w:rsidRPr="00611415">
              <w:t xml:space="preserve"> matrices</w:t>
            </w:r>
          </w:p>
        </w:tc>
        <w:tc>
          <w:tcPr>
            <w:tcW w:w="3240" w:type="dxa"/>
            <w:tcBorders>
              <w:top w:val="single" w:sz="4" w:space="0" w:color="000000"/>
              <w:left w:val="single" w:sz="4" w:space="0" w:color="000000"/>
              <w:bottom w:val="single" w:sz="4" w:space="0" w:color="000000"/>
              <w:right w:val="single" w:sz="4" w:space="0" w:color="000000"/>
            </w:tcBorders>
          </w:tcPr>
          <w:p w14:paraId="46E5EA65" w14:textId="14AC28B1" w:rsidR="00FA7048" w:rsidRDefault="00FA7048" w:rsidP="00FA7048">
            <w:pPr>
              <w:pBdr>
                <w:top w:val="nil"/>
                <w:left w:val="nil"/>
                <w:bottom w:val="nil"/>
                <w:right w:val="nil"/>
                <w:between w:val="nil"/>
              </w:pBdr>
              <w:rPr>
                <w:rFonts w:ascii="Calibri" w:eastAsia="Calibri" w:hAnsi="Calibri" w:cs="Calibri"/>
                <w:color w:val="000000"/>
              </w:rPr>
            </w:pPr>
            <w:r w:rsidRPr="00611415">
              <w:t>Lecture, discussions, exercises</w:t>
            </w:r>
          </w:p>
        </w:tc>
        <w:tc>
          <w:tcPr>
            <w:tcW w:w="1921" w:type="dxa"/>
            <w:tcBorders>
              <w:top w:val="single" w:sz="4" w:space="0" w:color="000000"/>
              <w:left w:val="single" w:sz="4" w:space="0" w:color="000000"/>
              <w:bottom w:val="single" w:sz="4" w:space="0" w:color="000000"/>
              <w:right w:val="single" w:sz="4" w:space="0" w:color="000000"/>
            </w:tcBorders>
          </w:tcPr>
          <w:p w14:paraId="7D5DF469" w14:textId="77777777" w:rsidR="00FA7048" w:rsidRDefault="00FA7048" w:rsidP="00FA7048">
            <w:pPr>
              <w:pBdr>
                <w:top w:val="nil"/>
                <w:left w:val="nil"/>
                <w:bottom w:val="nil"/>
                <w:right w:val="nil"/>
                <w:between w:val="nil"/>
              </w:pBdr>
              <w:jc w:val="center"/>
              <w:rPr>
                <w:rFonts w:ascii="Calibri" w:eastAsia="Calibri" w:hAnsi="Calibri" w:cs="Calibri"/>
                <w:b/>
                <w:color w:val="000000"/>
              </w:rPr>
            </w:pPr>
          </w:p>
        </w:tc>
      </w:tr>
      <w:tr w:rsidR="009E5664" w14:paraId="2DC83ADD" w14:textId="77777777" w:rsidTr="005120C4">
        <w:trPr>
          <w:jc w:val="center"/>
        </w:trPr>
        <w:tc>
          <w:tcPr>
            <w:tcW w:w="5040" w:type="dxa"/>
            <w:tcBorders>
              <w:top w:val="single" w:sz="4" w:space="0" w:color="000000"/>
              <w:left w:val="single" w:sz="4" w:space="0" w:color="000000"/>
              <w:bottom w:val="single" w:sz="4" w:space="0" w:color="000000"/>
              <w:right w:val="single" w:sz="4" w:space="0" w:color="000000"/>
            </w:tcBorders>
          </w:tcPr>
          <w:p w14:paraId="2F5EFBCD" w14:textId="77777777" w:rsidR="009E5664" w:rsidRPr="00611415" w:rsidRDefault="009E5664" w:rsidP="009E5664">
            <w:pPr>
              <w:numPr>
                <w:ilvl w:val="0"/>
                <w:numId w:val="4"/>
              </w:numPr>
              <w:pBdr>
                <w:top w:val="nil"/>
                <w:left w:val="nil"/>
                <w:bottom w:val="nil"/>
                <w:right w:val="nil"/>
                <w:between w:val="nil"/>
              </w:pBdr>
            </w:pPr>
            <w:r w:rsidRPr="00EC0B1E">
              <w:t>Data Storage - databases</w:t>
            </w:r>
          </w:p>
        </w:tc>
        <w:tc>
          <w:tcPr>
            <w:tcW w:w="3240" w:type="dxa"/>
            <w:tcBorders>
              <w:top w:val="single" w:sz="4" w:space="0" w:color="000000"/>
              <w:left w:val="single" w:sz="4" w:space="0" w:color="000000"/>
              <w:bottom w:val="single" w:sz="4" w:space="0" w:color="000000"/>
              <w:right w:val="single" w:sz="4" w:space="0" w:color="000000"/>
            </w:tcBorders>
          </w:tcPr>
          <w:p w14:paraId="69EEACA1" w14:textId="77777777" w:rsidR="009E5664" w:rsidRPr="00611415" w:rsidRDefault="009E5664" w:rsidP="005120C4">
            <w:pPr>
              <w:pBdr>
                <w:top w:val="nil"/>
                <w:left w:val="nil"/>
                <w:bottom w:val="nil"/>
                <w:right w:val="nil"/>
                <w:between w:val="nil"/>
              </w:pBdr>
            </w:pPr>
            <w:r w:rsidRPr="00EC0B1E">
              <w:t>Lecture, discussions, exercises</w:t>
            </w:r>
          </w:p>
        </w:tc>
        <w:tc>
          <w:tcPr>
            <w:tcW w:w="1921" w:type="dxa"/>
            <w:tcBorders>
              <w:top w:val="single" w:sz="4" w:space="0" w:color="000000"/>
              <w:left w:val="single" w:sz="4" w:space="0" w:color="000000"/>
              <w:bottom w:val="single" w:sz="4" w:space="0" w:color="000000"/>
              <w:right w:val="single" w:sz="4" w:space="0" w:color="000000"/>
            </w:tcBorders>
          </w:tcPr>
          <w:p w14:paraId="04618F6F" w14:textId="77777777" w:rsidR="009E5664" w:rsidRDefault="009E5664" w:rsidP="005120C4">
            <w:pPr>
              <w:pBdr>
                <w:top w:val="nil"/>
                <w:left w:val="nil"/>
                <w:bottom w:val="nil"/>
                <w:right w:val="nil"/>
                <w:between w:val="nil"/>
              </w:pBdr>
              <w:jc w:val="center"/>
              <w:rPr>
                <w:rFonts w:ascii="Calibri" w:eastAsia="Calibri" w:hAnsi="Calibri" w:cs="Calibri"/>
                <w:b/>
                <w:color w:val="000000"/>
              </w:rPr>
            </w:pPr>
          </w:p>
        </w:tc>
      </w:tr>
      <w:tr w:rsidR="00FA7048" w14:paraId="2CFDD3A6" w14:textId="77777777">
        <w:trPr>
          <w:jc w:val="center"/>
        </w:trPr>
        <w:tc>
          <w:tcPr>
            <w:tcW w:w="5040" w:type="dxa"/>
            <w:tcBorders>
              <w:top w:val="single" w:sz="4" w:space="0" w:color="000000"/>
              <w:left w:val="single" w:sz="4" w:space="0" w:color="000000"/>
              <w:bottom w:val="single" w:sz="4" w:space="0" w:color="000000"/>
              <w:right w:val="single" w:sz="4" w:space="0" w:color="000000"/>
            </w:tcBorders>
          </w:tcPr>
          <w:p w14:paraId="096172B3" w14:textId="7A74CFEB" w:rsidR="00FA7048" w:rsidRPr="00FA7048" w:rsidRDefault="00FA7048" w:rsidP="009E5664">
            <w:pPr>
              <w:numPr>
                <w:ilvl w:val="0"/>
                <w:numId w:val="4"/>
              </w:numPr>
              <w:pBdr>
                <w:top w:val="nil"/>
                <w:left w:val="nil"/>
                <w:bottom w:val="nil"/>
                <w:right w:val="nil"/>
                <w:between w:val="nil"/>
              </w:pBdr>
              <w:rPr>
                <w:rFonts w:ascii="Calibri" w:eastAsia="Calibri" w:hAnsi="Calibri" w:cs="Calibri"/>
                <w:bCs/>
                <w:color w:val="000000"/>
              </w:rPr>
            </w:pPr>
            <w:r w:rsidRPr="00611415">
              <w:t>Data Storage - files</w:t>
            </w:r>
          </w:p>
        </w:tc>
        <w:tc>
          <w:tcPr>
            <w:tcW w:w="3240" w:type="dxa"/>
            <w:tcBorders>
              <w:top w:val="single" w:sz="4" w:space="0" w:color="000000"/>
              <w:left w:val="single" w:sz="4" w:space="0" w:color="000000"/>
              <w:bottom w:val="single" w:sz="4" w:space="0" w:color="000000"/>
              <w:right w:val="single" w:sz="4" w:space="0" w:color="000000"/>
            </w:tcBorders>
          </w:tcPr>
          <w:p w14:paraId="7A79E124" w14:textId="3FB71C53" w:rsidR="00FA7048" w:rsidRDefault="00FA7048" w:rsidP="00FA7048">
            <w:pPr>
              <w:pBdr>
                <w:top w:val="nil"/>
                <w:left w:val="nil"/>
                <w:bottom w:val="nil"/>
                <w:right w:val="nil"/>
                <w:between w:val="nil"/>
              </w:pBdr>
              <w:rPr>
                <w:rFonts w:ascii="Calibri" w:eastAsia="Calibri" w:hAnsi="Calibri" w:cs="Calibri"/>
                <w:color w:val="000000"/>
              </w:rPr>
            </w:pPr>
            <w:r w:rsidRPr="00611415">
              <w:t>Lecture, discussions, exercises</w:t>
            </w:r>
          </w:p>
        </w:tc>
        <w:tc>
          <w:tcPr>
            <w:tcW w:w="1921" w:type="dxa"/>
            <w:tcBorders>
              <w:top w:val="single" w:sz="4" w:space="0" w:color="000000"/>
              <w:left w:val="single" w:sz="4" w:space="0" w:color="000000"/>
              <w:bottom w:val="single" w:sz="4" w:space="0" w:color="000000"/>
              <w:right w:val="single" w:sz="4" w:space="0" w:color="000000"/>
            </w:tcBorders>
          </w:tcPr>
          <w:p w14:paraId="30BF110C" w14:textId="77777777" w:rsidR="00FA7048" w:rsidRDefault="00FA7048" w:rsidP="00FA7048">
            <w:pPr>
              <w:pBdr>
                <w:top w:val="nil"/>
                <w:left w:val="nil"/>
                <w:bottom w:val="nil"/>
                <w:right w:val="nil"/>
                <w:between w:val="nil"/>
              </w:pBdr>
              <w:jc w:val="center"/>
              <w:rPr>
                <w:rFonts w:ascii="Calibri" w:eastAsia="Calibri" w:hAnsi="Calibri" w:cs="Calibri"/>
                <w:b/>
                <w:color w:val="000000"/>
              </w:rPr>
            </w:pPr>
          </w:p>
        </w:tc>
      </w:tr>
      <w:tr w:rsidR="00FA7048" w14:paraId="776C10CB" w14:textId="77777777">
        <w:trPr>
          <w:jc w:val="center"/>
        </w:trPr>
        <w:tc>
          <w:tcPr>
            <w:tcW w:w="5040" w:type="dxa"/>
            <w:tcBorders>
              <w:top w:val="single" w:sz="4" w:space="0" w:color="000000"/>
              <w:left w:val="single" w:sz="4" w:space="0" w:color="000000"/>
              <w:bottom w:val="single" w:sz="4" w:space="0" w:color="000000"/>
              <w:right w:val="single" w:sz="4" w:space="0" w:color="000000"/>
            </w:tcBorders>
          </w:tcPr>
          <w:p w14:paraId="40BEEC40" w14:textId="2C74BCA0" w:rsidR="00FA7048" w:rsidRPr="00611415" w:rsidRDefault="00FA7048" w:rsidP="009E5664">
            <w:pPr>
              <w:numPr>
                <w:ilvl w:val="0"/>
                <w:numId w:val="4"/>
              </w:numPr>
              <w:pBdr>
                <w:top w:val="nil"/>
                <w:left w:val="nil"/>
                <w:bottom w:val="nil"/>
                <w:right w:val="nil"/>
                <w:between w:val="nil"/>
              </w:pBdr>
            </w:pPr>
            <w:r w:rsidRPr="00EC0B1E">
              <w:t>Advanced Data structures - trees, tries</w:t>
            </w:r>
          </w:p>
        </w:tc>
        <w:tc>
          <w:tcPr>
            <w:tcW w:w="3240" w:type="dxa"/>
            <w:tcBorders>
              <w:top w:val="single" w:sz="4" w:space="0" w:color="000000"/>
              <w:left w:val="single" w:sz="4" w:space="0" w:color="000000"/>
              <w:bottom w:val="single" w:sz="4" w:space="0" w:color="000000"/>
              <w:right w:val="single" w:sz="4" w:space="0" w:color="000000"/>
            </w:tcBorders>
          </w:tcPr>
          <w:p w14:paraId="777A1F86" w14:textId="2BC8A740" w:rsidR="00FA7048" w:rsidRPr="00611415" w:rsidRDefault="00FA7048" w:rsidP="00FA7048">
            <w:pPr>
              <w:pBdr>
                <w:top w:val="nil"/>
                <w:left w:val="nil"/>
                <w:bottom w:val="nil"/>
                <w:right w:val="nil"/>
                <w:between w:val="nil"/>
              </w:pBdr>
            </w:pPr>
            <w:r w:rsidRPr="00EC0B1E">
              <w:t>Lecture, discussions, exercises</w:t>
            </w:r>
          </w:p>
        </w:tc>
        <w:tc>
          <w:tcPr>
            <w:tcW w:w="1921" w:type="dxa"/>
            <w:tcBorders>
              <w:top w:val="single" w:sz="4" w:space="0" w:color="000000"/>
              <w:left w:val="single" w:sz="4" w:space="0" w:color="000000"/>
              <w:bottom w:val="single" w:sz="4" w:space="0" w:color="000000"/>
              <w:right w:val="single" w:sz="4" w:space="0" w:color="000000"/>
            </w:tcBorders>
          </w:tcPr>
          <w:p w14:paraId="23185470" w14:textId="77777777" w:rsidR="00FA7048" w:rsidRDefault="00FA7048" w:rsidP="00FA7048">
            <w:pPr>
              <w:pBdr>
                <w:top w:val="nil"/>
                <w:left w:val="nil"/>
                <w:bottom w:val="nil"/>
                <w:right w:val="nil"/>
                <w:between w:val="nil"/>
              </w:pBdr>
              <w:jc w:val="center"/>
              <w:rPr>
                <w:rFonts w:ascii="Calibri" w:eastAsia="Calibri" w:hAnsi="Calibri" w:cs="Calibri"/>
                <w:b/>
                <w:color w:val="000000"/>
              </w:rPr>
            </w:pPr>
          </w:p>
        </w:tc>
      </w:tr>
      <w:tr w:rsidR="00FA7048" w14:paraId="07EACBA0" w14:textId="77777777">
        <w:trPr>
          <w:jc w:val="center"/>
        </w:trPr>
        <w:tc>
          <w:tcPr>
            <w:tcW w:w="5040" w:type="dxa"/>
            <w:tcBorders>
              <w:top w:val="single" w:sz="4" w:space="0" w:color="000000"/>
              <w:left w:val="single" w:sz="4" w:space="0" w:color="000000"/>
              <w:bottom w:val="single" w:sz="4" w:space="0" w:color="000000"/>
              <w:right w:val="single" w:sz="4" w:space="0" w:color="000000"/>
            </w:tcBorders>
          </w:tcPr>
          <w:p w14:paraId="1B227B36" w14:textId="69B0D378" w:rsidR="00FA7048" w:rsidRPr="00611415" w:rsidRDefault="00FA7048" w:rsidP="009E5664">
            <w:pPr>
              <w:numPr>
                <w:ilvl w:val="0"/>
                <w:numId w:val="4"/>
              </w:numPr>
              <w:pBdr>
                <w:top w:val="nil"/>
                <w:left w:val="nil"/>
                <w:bottom w:val="nil"/>
                <w:right w:val="nil"/>
                <w:between w:val="nil"/>
              </w:pBdr>
            </w:pPr>
            <w:r w:rsidRPr="00EC0B1E">
              <w:t>Advanced Data Structures - binary trees: red-black, heap</w:t>
            </w:r>
          </w:p>
        </w:tc>
        <w:tc>
          <w:tcPr>
            <w:tcW w:w="3240" w:type="dxa"/>
            <w:tcBorders>
              <w:top w:val="single" w:sz="4" w:space="0" w:color="000000"/>
              <w:left w:val="single" w:sz="4" w:space="0" w:color="000000"/>
              <w:bottom w:val="single" w:sz="4" w:space="0" w:color="000000"/>
              <w:right w:val="single" w:sz="4" w:space="0" w:color="000000"/>
            </w:tcBorders>
          </w:tcPr>
          <w:p w14:paraId="14DD760D" w14:textId="645D69D1" w:rsidR="00FA7048" w:rsidRPr="00611415" w:rsidRDefault="00FA7048" w:rsidP="00FA7048">
            <w:pPr>
              <w:pBdr>
                <w:top w:val="nil"/>
                <w:left w:val="nil"/>
                <w:bottom w:val="nil"/>
                <w:right w:val="nil"/>
                <w:between w:val="nil"/>
              </w:pBdr>
            </w:pPr>
            <w:r w:rsidRPr="00EC0B1E">
              <w:t>Lecture, discussions, exercises</w:t>
            </w:r>
          </w:p>
        </w:tc>
        <w:tc>
          <w:tcPr>
            <w:tcW w:w="1921" w:type="dxa"/>
            <w:tcBorders>
              <w:top w:val="single" w:sz="4" w:space="0" w:color="000000"/>
              <w:left w:val="single" w:sz="4" w:space="0" w:color="000000"/>
              <w:bottom w:val="single" w:sz="4" w:space="0" w:color="000000"/>
              <w:right w:val="single" w:sz="4" w:space="0" w:color="000000"/>
            </w:tcBorders>
          </w:tcPr>
          <w:p w14:paraId="0F068361" w14:textId="77777777" w:rsidR="00FA7048" w:rsidRDefault="00FA7048" w:rsidP="00FA7048">
            <w:pPr>
              <w:pBdr>
                <w:top w:val="nil"/>
                <w:left w:val="nil"/>
                <w:bottom w:val="nil"/>
                <w:right w:val="nil"/>
                <w:between w:val="nil"/>
              </w:pBdr>
              <w:jc w:val="center"/>
              <w:rPr>
                <w:rFonts w:ascii="Calibri" w:eastAsia="Calibri" w:hAnsi="Calibri" w:cs="Calibri"/>
                <w:b/>
                <w:color w:val="000000"/>
              </w:rPr>
            </w:pPr>
          </w:p>
        </w:tc>
      </w:tr>
      <w:tr w:rsidR="00FA7048" w14:paraId="115C86E0" w14:textId="77777777">
        <w:trPr>
          <w:jc w:val="center"/>
        </w:trPr>
        <w:tc>
          <w:tcPr>
            <w:tcW w:w="5040" w:type="dxa"/>
            <w:tcBorders>
              <w:top w:val="single" w:sz="4" w:space="0" w:color="000000"/>
              <w:left w:val="single" w:sz="4" w:space="0" w:color="000000"/>
              <w:bottom w:val="single" w:sz="4" w:space="0" w:color="000000"/>
              <w:right w:val="single" w:sz="4" w:space="0" w:color="000000"/>
            </w:tcBorders>
          </w:tcPr>
          <w:p w14:paraId="6BB219BF" w14:textId="42D52804" w:rsidR="00FA7048" w:rsidRPr="00611415" w:rsidRDefault="00FA7048" w:rsidP="009E5664">
            <w:pPr>
              <w:numPr>
                <w:ilvl w:val="0"/>
                <w:numId w:val="4"/>
              </w:numPr>
              <w:pBdr>
                <w:top w:val="nil"/>
                <w:left w:val="nil"/>
                <w:bottom w:val="nil"/>
                <w:right w:val="nil"/>
                <w:between w:val="nil"/>
              </w:pBdr>
            </w:pPr>
            <w:r w:rsidRPr="00EC0B1E">
              <w:t>Algorithms - time complexity, space complexity, scalability, performance, optimization</w:t>
            </w:r>
          </w:p>
        </w:tc>
        <w:tc>
          <w:tcPr>
            <w:tcW w:w="3240" w:type="dxa"/>
            <w:tcBorders>
              <w:top w:val="single" w:sz="4" w:space="0" w:color="000000"/>
              <w:left w:val="single" w:sz="4" w:space="0" w:color="000000"/>
              <w:bottom w:val="single" w:sz="4" w:space="0" w:color="000000"/>
              <w:right w:val="single" w:sz="4" w:space="0" w:color="000000"/>
            </w:tcBorders>
          </w:tcPr>
          <w:p w14:paraId="2A929CFD" w14:textId="454665CF" w:rsidR="00FA7048" w:rsidRPr="00611415" w:rsidRDefault="00FA7048" w:rsidP="00FA7048">
            <w:pPr>
              <w:pBdr>
                <w:top w:val="nil"/>
                <w:left w:val="nil"/>
                <w:bottom w:val="nil"/>
                <w:right w:val="nil"/>
                <w:between w:val="nil"/>
              </w:pBdr>
            </w:pPr>
            <w:r w:rsidRPr="00EC0B1E">
              <w:t>Lecture, discussions, exercises</w:t>
            </w:r>
          </w:p>
        </w:tc>
        <w:tc>
          <w:tcPr>
            <w:tcW w:w="1921" w:type="dxa"/>
            <w:tcBorders>
              <w:top w:val="single" w:sz="4" w:space="0" w:color="000000"/>
              <w:left w:val="single" w:sz="4" w:space="0" w:color="000000"/>
              <w:bottom w:val="single" w:sz="4" w:space="0" w:color="000000"/>
              <w:right w:val="single" w:sz="4" w:space="0" w:color="000000"/>
            </w:tcBorders>
          </w:tcPr>
          <w:p w14:paraId="559D5F44" w14:textId="77777777" w:rsidR="00FA7048" w:rsidRDefault="00FA7048" w:rsidP="00FA7048">
            <w:pPr>
              <w:pBdr>
                <w:top w:val="nil"/>
                <w:left w:val="nil"/>
                <w:bottom w:val="nil"/>
                <w:right w:val="nil"/>
                <w:between w:val="nil"/>
              </w:pBdr>
              <w:jc w:val="center"/>
              <w:rPr>
                <w:rFonts w:ascii="Calibri" w:eastAsia="Calibri" w:hAnsi="Calibri" w:cs="Calibri"/>
                <w:b/>
                <w:color w:val="000000"/>
              </w:rPr>
            </w:pPr>
          </w:p>
        </w:tc>
      </w:tr>
      <w:tr w:rsidR="00FA7048" w14:paraId="5AD063CB" w14:textId="77777777">
        <w:trPr>
          <w:jc w:val="center"/>
        </w:trPr>
        <w:tc>
          <w:tcPr>
            <w:tcW w:w="5040" w:type="dxa"/>
            <w:tcBorders>
              <w:top w:val="single" w:sz="4" w:space="0" w:color="000000"/>
              <w:left w:val="single" w:sz="4" w:space="0" w:color="000000"/>
              <w:bottom w:val="single" w:sz="4" w:space="0" w:color="000000"/>
              <w:right w:val="single" w:sz="4" w:space="0" w:color="000000"/>
            </w:tcBorders>
          </w:tcPr>
          <w:p w14:paraId="125392C1" w14:textId="28992B40" w:rsidR="00FA7048" w:rsidRPr="00611415" w:rsidRDefault="00FA7048" w:rsidP="009E5664">
            <w:pPr>
              <w:numPr>
                <w:ilvl w:val="0"/>
                <w:numId w:val="4"/>
              </w:numPr>
              <w:pBdr>
                <w:top w:val="nil"/>
                <w:left w:val="nil"/>
                <w:bottom w:val="nil"/>
                <w:right w:val="nil"/>
                <w:between w:val="nil"/>
              </w:pBdr>
            </w:pPr>
            <w:r w:rsidRPr="00EC0B1E">
              <w:t>Algorithms - divide and conquer, recursion</w:t>
            </w:r>
          </w:p>
        </w:tc>
        <w:tc>
          <w:tcPr>
            <w:tcW w:w="3240" w:type="dxa"/>
            <w:tcBorders>
              <w:top w:val="single" w:sz="4" w:space="0" w:color="000000"/>
              <w:left w:val="single" w:sz="4" w:space="0" w:color="000000"/>
              <w:bottom w:val="single" w:sz="4" w:space="0" w:color="000000"/>
              <w:right w:val="single" w:sz="4" w:space="0" w:color="000000"/>
            </w:tcBorders>
          </w:tcPr>
          <w:p w14:paraId="2B31AAB7" w14:textId="547E0ABA" w:rsidR="00FA7048" w:rsidRPr="00611415" w:rsidRDefault="00FA7048" w:rsidP="00FA7048">
            <w:pPr>
              <w:pBdr>
                <w:top w:val="nil"/>
                <w:left w:val="nil"/>
                <w:bottom w:val="nil"/>
                <w:right w:val="nil"/>
                <w:between w:val="nil"/>
              </w:pBdr>
            </w:pPr>
            <w:r w:rsidRPr="00EC0B1E">
              <w:t>Lecture, discussions, exercises</w:t>
            </w:r>
          </w:p>
        </w:tc>
        <w:tc>
          <w:tcPr>
            <w:tcW w:w="1921" w:type="dxa"/>
            <w:tcBorders>
              <w:top w:val="single" w:sz="4" w:space="0" w:color="000000"/>
              <w:left w:val="single" w:sz="4" w:space="0" w:color="000000"/>
              <w:bottom w:val="single" w:sz="4" w:space="0" w:color="000000"/>
              <w:right w:val="single" w:sz="4" w:space="0" w:color="000000"/>
            </w:tcBorders>
          </w:tcPr>
          <w:p w14:paraId="2B6EF597" w14:textId="77777777" w:rsidR="00FA7048" w:rsidRDefault="00FA7048" w:rsidP="00FA7048">
            <w:pPr>
              <w:pBdr>
                <w:top w:val="nil"/>
                <w:left w:val="nil"/>
                <w:bottom w:val="nil"/>
                <w:right w:val="nil"/>
                <w:between w:val="nil"/>
              </w:pBdr>
              <w:jc w:val="center"/>
              <w:rPr>
                <w:rFonts w:ascii="Calibri" w:eastAsia="Calibri" w:hAnsi="Calibri" w:cs="Calibri"/>
                <w:b/>
                <w:color w:val="000000"/>
              </w:rPr>
            </w:pPr>
          </w:p>
        </w:tc>
      </w:tr>
      <w:tr w:rsidR="00FA7048" w14:paraId="7481F31F" w14:textId="77777777">
        <w:trPr>
          <w:jc w:val="center"/>
        </w:trPr>
        <w:tc>
          <w:tcPr>
            <w:tcW w:w="5040" w:type="dxa"/>
            <w:tcBorders>
              <w:top w:val="single" w:sz="4" w:space="0" w:color="000000"/>
              <w:left w:val="single" w:sz="4" w:space="0" w:color="000000"/>
              <w:bottom w:val="single" w:sz="4" w:space="0" w:color="000000"/>
              <w:right w:val="single" w:sz="4" w:space="0" w:color="000000"/>
            </w:tcBorders>
          </w:tcPr>
          <w:p w14:paraId="13448D02" w14:textId="4106A397" w:rsidR="00FA7048" w:rsidRPr="00FA7048" w:rsidRDefault="00FA7048" w:rsidP="009E5664">
            <w:pPr>
              <w:numPr>
                <w:ilvl w:val="0"/>
                <w:numId w:val="4"/>
              </w:numPr>
              <w:pBdr>
                <w:top w:val="nil"/>
                <w:left w:val="nil"/>
                <w:bottom w:val="nil"/>
                <w:right w:val="nil"/>
                <w:between w:val="nil"/>
              </w:pBdr>
              <w:rPr>
                <w:rFonts w:ascii="Calibri" w:eastAsia="Calibri" w:hAnsi="Calibri" w:cs="Calibri"/>
                <w:bCs/>
                <w:color w:val="000000"/>
              </w:rPr>
            </w:pPr>
            <w:r w:rsidRPr="00EC0B1E">
              <w:t>Recap.</w:t>
            </w:r>
          </w:p>
        </w:tc>
        <w:tc>
          <w:tcPr>
            <w:tcW w:w="3240" w:type="dxa"/>
            <w:tcBorders>
              <w:top w:val="single" w:sz="4" w:space="0" w:color="000000"/>
              <w:left w:val="single" w:sz="4" w:space="0" w:color="000000"/>
              <w:bottom w:val="single" w:sz="4" w:space="0" w:color="000000"/>
              <w:right w:val="single" w:sz="4" w:space="0" w:color="000000"/>
            </w:tcBorders>
          </w:tcPr>
          <w:p w14:paraId="47E23D06" w14:textId="1A7AB046" w:rsidR="00FA7048" w:rsidRDefault="00FA7048" w:rsidP="00FA7048">
            <w:pPr>
              <w:pBdr>
                <w:top w:val="nil"/>
                <w:left w:val="nil"/>
                <w:bottom w:val="nil"/>
                <w:right w:val="nil"/>
                <w:between w:val="nil"/>
              </w:pBdr>
              <w:rPr>
                <w:rFonts w:ascii="Calibri" w:eastAsia="Calibri" w:hAnsi="Calibri" w:cs="Calibri"/>
                <w:color w:val="000000"/>
              </w:rPr>
            </w:pPr>
            <w:r w:rsidRPr="00EC0B1E">
              <w:t>Discussions, exercises</w:t>
            </w:r>
          </w:p>
        </w:tc>
        <w:tc>
          <w:tcPr>
            <w:tcW w:w="1921" w:type="dxa"/>
            <w:tcBorders>
              <w:top w:val="single" w:sz="4" w:space="0" w:color="000000"/>
              <w:left w:val="single" w:sz="4" w:space="0" w:color="000000"/>
              <w:bottom w:val="single" w:sz="4" w:space="0" w:color="000000"/>
              <w:right w:val="single" w:sz="4" w:space="0" w:color="000000"/>
            </w:tcBorders>
          </w:tcPr>
          <w:p w14:paraId="4D4BEAF7" w14:textId="77777777" w:rsidR="00FA7048" w:rsidRDefault="00FA7048" w:rsidP="00FA7048">
            <w:pPr>
              <w:pBdr>
                <w:top w:val="nil"/>
                <w:left w:val="nil"/>
                <w:bottom w:val="nil"/>
                <w:right w:val="nil"/>
                <w:between w:val="nil"/>
              </w:pBdr>
              <w:jc w:val="center"/>
              <w:rPr>
                <w:rFonts w:ascii="Calibri" w:eastAsia="Calibri" w:hAnsi="Calibri" w:cs="Calibri"/>
                <w:b/>
                <w:color w:val="000000"/>
              </w:rPr>
            </w:pPr>
          </w:p>
        </w:tc>
      </w:tr>
      <w:tr w:rsidR="00795C64" w14:paraId="53C4BC1B" w14:textId="77777777">
        <w:trPr>
          <w:jc w:val="center"/>
        </w:trPr>
        <w:tc>
          <w:tcPr>
            <w:tcW w:w="10201" w:type="dxa"/>
            <w:gridSpan w:val="3"/>
            <w:shd w:val="clear" w:color="auto" w:fill="FFFFFF"/>
          </w:tcPr>
          <w:p w14:paraId="3734748D" w14:textId="3BFE52E9" w:rsidR="00FA7048" w:rsidRPr="00FA7048" w:rsidRDefault="00FA7048" w:rsidP="00FA7048">
            <w:pPr>
              <w:pBdr>
                <w:top w:val="nil"/>
                <w:left w:val="nil"/>
                <w:bottom w:val="nil"/>
                <w:right w:val="nil"/>
                <w:between w:val="nil"/>
              </w:pBdr>
              <w:rPr>
                <w:rFonts w:ascii="Calibri" w:eastAsia="Calibri" w:hAnsi="Calibri" w:cs="Calibri"/>
                <w:b/>
                <w:color w:val="000000"/>
              </w:rPr>
            </w:pPr>
            <w:r w:rsidRPr="00FA7048">
              <w:rPr>
                <w:rFonts w:ascii="Calibri" w:eastAsia="Calibri" w:hAnsi="Calibri" w:cs="Calibri"/>
                <w:b/>
                <w:color w:val="000000"/>
              </w:rPr>
              <w:t xml:space="preserve">Bibliography </w:t>
            </w:r>
            <w:r w:rsidRPr="00FA7048">
              <w:rPr>
                <w:rFonts w:ascii="Calibri" w:eastAsia="Calibri" w:hAnsi="Calibri" w:cs="Calibri"/>
                <w:bCs/>
                <w:color w:val="000000"/>
              </w:rPr>
              <w:t>(all mandatory reading sections will be provided, for each course, on the online platform):</w:t>
            </w:r>
          </w:p>
          <w:p w14:paraId="726820C8" w14:textId="77777777" w:rsidR="00FA7048" w:rsidRPr="00FA7048" w:rsidRDefault="00FA7048" w:rsidP="00FA7048">
            <w:pPr>
              <w:pBdr>
                <w:top w:val="nil"/>
                <w:left w:val="nil"/>
                <w:bottom w:val="nil"/>
                <w:right w:val="nil"/>
                <w:between w:val="nil"/>
              </w:pBdr>
              <w:rPr>
                <w:rFonts w:ascii="Calibri" w:eastAsia="Calibri" w:hAnsi="Calibri" w:cs="Calibri"/>
                <w:b/>
                <w:color w:val="000000"/>
              </w:rPr>
            </w:pPr>
          </w:p>
          <w:p w14:paraId="1FBE9783" w14:textId="77777777" w:rsidR="00FA7048" w:rsidRPr="00FA7048" w:rsidRDefault="00FA7048" w:rsidP="00FA7048">
            <w:pPr>
              <w:pBdr>
                <w:top w:val="nil"/>
                <w:left w:val="nil"/>
                <w:bottom w:val="nil"/>
                <w:right w:val="nil"/>
                <w:between w:val="nil"/>
              </w:pBdr>
              <w:rPr>
                <w:rFonts w:ascii="Calibri" w:eastAsia="Calibri" w:hAnsi="Calibri" w:cs="Calibri"/>
                <w:bCs/>
                <w:color w:val="000000"/>
              </w:rPr>
            </w:pPr>
            <w:r w:rsidRPr="00FA7048">
              <w:rPr>
                <w:rFonts w:ascii="Calibri" w:eastAsia="Calibri" w:hAnsi="Calibri" w:cs="Calibri"/>
                <w:bCs/>
                <w:color w:val="000000"/>
              </w:rPr>
              <w:t>Cormen, Thomas, Charles Leiserson, Ronald Rivest, and Clifford Stein. Introduction to Algorithms. Fourth edition. MIT Press, 2022. ISBN: 9780262046305.</w:t>
            </w:r>
          </w:p>
          <w:p w14:paraId="6DC743FE" w14:textId="77777777" w:rsidR="00FA7048" w:rsidRPr="00FA7048" w:rsidRDefault="00FA7048" w:rsidP="00FA7048">
            <w:pPr>
              <w:pBdr>
                <w:top w:val="nil"/>
                <w:left w:val="nil"/>
                <w:bottom w:val="nil"/>
                <w:right w:val="nil"/>
                <w:between w:val="nil"/>
              </w:pBdr>
              <w:rPr>
                <w:rFonts w:ascii="Calibri" w:eastAsia="Calibri" w:hAnsi="Calibri" w:cs="Calibri"/>
                <w:bCs/>
                <w:color w:val="000000"/>
              </w:rPr>
            </w:pPr>
          </w:p>
          <w:p w14:paraId="1CD28854" w14:textId="10886B73" w:rsidR="00795C64" w:rsidRDefault="00FA7048" w:rsidP="00FA7048">
            <w:pPr>
              <w:rPr>
                <w:rFonts w:ascii="Calibri" w:eastAsia="Calibri" w:hAnsi="Calibri" w:cs="Calibri"/>
              </w:rPr>
            </w:pPr>
            <w:r w:rsidRPr="00FA7048">
              <w:rPr>
                <w:rFonts w:ascii="Calibri" w:eastAsia="Calibri" w:hAnsi="Calibri" w:cs="Calibri"/>
                <w:bCs/>
                <w:color w:val="000000"/>
              </w:rPr>
              <w:t>Miller, Bradley, and David Ranum. Problem Solving with Algorithms and Data Structures Using Python. 2nd ed. Franklin, Beedle &amp; Associates, 2011. ISBN: 9781590282571.</w:t>
            </w:r>
          </w:p>
        </w:tc>
      </w:tr>
      <w:tr w:rsidR="00795C64" w14:paraId="351863E1" w14:textId="77777777">
        <w:trPr>
          <w:jc w:val="center"/>
        </w:trPr>
        <w:tc>
          <w:tcPr>
            <w:tcW w:w="5040" w:type="dxa"/>
            <w:tcBorders>
              <w:top w:val="single" w:sz="4" w:space="0" w:color="000000"/>
              <w:left w:val="single" w:sz="4" w:space="0" w:color="000000"/>
              <w:bottom w:val="single" w:sz="4" w:space="0" w:color="000000"/>
              <w:right w:val="single" w:sz="4" w:space="0" w:color="000000"/>
            </w:tcBorders>
          </w:tcPr>
          <w:p w14:paraId="3D713D7D" w14:textId="77777777" w:rsidR="00795C64" w:rsidRDefault="004F0495">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7.2. Seminar</w:t>
            </w:r>
          </w:p>
        </w:tc>
        <w:tc>
          <w:tcPr>
            <w:tcW w:w="3240" w:type="dxa"/>
            <w:tcBorders>
              <w:top w:val="single" w:sz="4" w:space="0" w:color="000000"/>
              <w:left w:val="single" w:sz="4" w:space="0" w:color="000000"/>
              <w:bottom w:val="single" w:sz="4" w:space="0" w:color="000000"/>
              <w:right w:val="single" w:sz="4" w:space="0" w:color="000000"/>
            </w:tcBorders>
          </w:tcPr>
          <w:p w14:paraId="3C50AA8B" w14:textId="77777777" w:rsidR="00795C64" w:rsidRDefault="004F0495">
            <w:pPr>
              <w:pBdr>
                <w:top w:val="nil"/>
                <w:left w:val="nil"/>
                <w:bottom w:val="nil"/>
                <w:right w:val="nil"/>
                <w:between w:val="nil"/>
              </w:pBdr>
              <w:jc w:val="center"/>
              <w:rPr>
                <w:rFonts w:ascii="Calibri" w:eastAsia="Calibri" w:hAnsi="Calibri" w:cs="Calibri"/>
                <w:b/>
                <w:color w:val="000000"/>
              </w:rPr>
            </w:pPr>
            <w:r>
              <w:rPr>
                <w:rFonts w:ascii="Calibri" w:eastAsia="Calibri" w:hAnsi="Calibri" w:cs="Calibri"/>
                <w:b/>
                <w:color w:val="000000"/>
              </w:rPr>
              <w:t>Teaching methods</w:t>
            </w:r>
          </w:p>
        </w:tc>
        <w:tc>
          <w:tcPr>
            <w:tcW w:w="1921" w:type="dxa"/>
            <w:tcBorders>
              <w:top w:val="single" w:sz="4" w:space="0" w:color="000000"/>
              <w:left w:val="single" w:sz="4" w:space="0" w:color="000000"/>
              <w:bottom w:val="single" w:sz="4" w:space="0" w:color="000000"/>
              <w:right w:val="single" w:sz="4" w:space="0" w:color="000000"/>
            </w:tcBorders>
          </w:tcPr>
          <w:p w14:paraId="7DAB70EE" w14:textId="77777777" w:rsidR="00795C64" w:rsidRDefault="004F0495">
            <w:pPr>
              <w:pBdr>
                <w:top w:val="nil"/>
                <w:left w:val="nil"/>
                <w:bottom w:val="nil"/>
                <w:right w:val="nil"/>
                <w:between w:val="nil"/>
              </w:pBdr>
              <w:jc w:val="center"/>
              <w:rPr>
                <w:rFonts w:ascii="Calibri" w:eastAsia="Calibri" w:hAnsi="Calibri" w:cs="Calibri"/>
                <w:b/>
                <w:color w:val="000000"/>
              </w:rPr>
            </w:pPr>
            <w:r>
              <w:rPr>
                <w:rFonts w:ascii="Calibri" w:eastAsia="Calibri" w:hAnsi="Calibri" w:cs="Calibri"/>
                <w:b/>
                <w:color w:val="000000"/>
              </w:rPr>
              <w:t>Comments</w:t>
            </w:r>
          </w:p>
        </w:tc>
      </w:tr>
      <w:tr w:rsidR="00527048" w14:paraId="0F3833F4" w14:textId="77777777">
        <w:trPr>
          <w:jc w:val="center"/>
        </w:trPr>
        <w:tc>
          <w:tcPr>
            <w:tcW w:w="5040" w:type="dxa"/>
            <w:tcBorders>
              <w:top w:val="single" w:sz="4" w:space="0" w:color="000000"/>
              <w:left w:val="single" w:sz="4" w:space="0" w:color="000000"/>
              <w:bottom w:val="single" w:sz="4" w:space="0" w:color="000000"/>
              <w:right w:val="single" w:sz="4" w:space="0" w:color="000000"/>
            </w:tcBorders>
          </w:tcPr>
          <w:p w14:paraId="03BC8D87" w14:textId="5FA5F35D" w:rsidR="00527048" w:rsidRPr="00527048" w:rsidRDefault="00527048" w:rsidP="00527048">
            <w:pPr>
              <w:numPr>
                <w:ilvl w:val="0"/>
                <w:numId w:val="5"/>
              </w:numPr>
              <w:pBdr>
                <w:top w:val="nil"/>
                <w:left w:val="nil"/>
                <w:bottom w:val="nil"/>
                <w:right w:val="nil"/>
                <w:between w:val="nil"/>
              </w:pBdr>
              <w:rPr>
                <w:rFonts w:ascii="Calibri" w:eastAsia="Calibri" w:hAnsi="Calibri" w:cs="Calibri"/>
                <w:color w:val="000000"/>
              </w:rPr>
            </w:pPr>
            <w:r w:rsidRPr="00527048">
              <w:t>The software development environment. Python functions recap.</w:t>
            </w:r>
          </w:p>
        </w:tc>
        <w:tc>
          <w:tcPr>
            <w:tcW w:w="3240" w:type="dxa"/>
            <w:tcBorders>
              <w:top w:val="single" w:sz="4" w:space="0" w:color="000000"/>
              <w:left w:val="single" w:sz="4" w:space="0" w:color="000000"/>
              <w:bottom w:val="single" w:sz="4" w:space="0" w:color="000000"/>
              <w:right w:val="single" w:sz="4" w:space="0" w:color="000000"/>
            </w:tcBorders>
          </w:tcPr>
          <w:p w14:paraId="738E1EE6" w14:textId="5E1DB0D2" w:rsidR="00527048" w:rsidRPr="00527048" w:rsidRDefault="00527048" w:rsidP="00527048">
            <w:pPr>
              <w:pBdr>
                <w:top w:val="nil"/>
                <w:left w:val="nil"/>
                <w:bottom w:val="nil"/>
                <w:right w:val="nil"/>
                <w:between w:val="nil"/>
              </w:pBdr>
              <w:rPr>
                <w:rFonts w:ascii="Calibri" w:eastAsia="Calibri" w:hAnsi="Calibri" w:cs="Calibri"/>
                <w:color w:val="000000"/>
              </w:rPr>
            </w:pPr>
            <w:r w:rsidRPr="00527048">
              <w:t>Examples, exercises</w:t>
            </w:r>
          </w:p>
        </w:tc>
        <w:tc>
          <w:tcPr>
            <w:tcW w:w="1921" w:type="dxa"/>
            <w:tcBorders>
              <w:top w:val="single" w:sz="4" w:space="0" w:color="000000"/>
              <w:left w:val="single" w:sz="4" w:space="0" w:color="000000"/>
              <w:bottom w:val="single" w:sz="4" w:space="0" w:color="000000"/>
              <w:right w:val="single" w:sz="4" w:space="0" w:color="000000"/>
            </w:tcBorders>
          </w:tcPr>
          <w:p w14:paraId="2E4459DD" w14:textId="77777777" w:rsidR="00527048" w:rsidRDefault="00527048" w:rsidP="00527048">
            <w:pPr>
              <w:pBdr>
                <w:top w:val="nil"/>
                <w:left w:val="nil"/>
                <w:bottom w:val="nil"/>
                <w:right w:val="nil"/>
                <w:between w:val="nil"/>
              </w:pBdr>
              <w:jc w:val="center"/>
              <w:rPr>
                <w:rFonts w:ascii="Calibri" w:eastAsia="Calibri" w:hAnsi="Calibri" w:cs="Calibri"/>
                <w:b/>
                <w:color w:val="000000"/>
              </w:rPr>
            </w:pPr>
          </w:p>
        </w:tc>
      </w:tr>
      <w:tr w:rsidR="009E5664" w14:paraId="13670BC8" w14:textId="77777777" w:rsidTr="005120C4">
        <w:trPr>
          <w:jc w:val="center"/>
        </w:trPr>
        <w:tc>
          <w:tcPr>
            <w:tcW w:w="5040" w:type="dxa"/>
            <w:tcBorders>
              <w:top w:val="single" w:sz="4" w:space="0" w:color="000000"/>
              <w:left w:val="single" w:sz="4" w:space="0" w:color="000000"/>
              <w:bottom w:val="single" w:sz="4" w:space="0" w:color="000000"/>
              <w:right w:val="single" w:sz="4" w:space="0" w:color="000000"/>
            </w:tcBorders>
          </w:tcPr>
          <w:p w14:paraId="7A847AD6" w14:textId="77777777" w:rsidR="009E5664" w:rsidRPr="00527048" w:rsidRDefault="009E5664" w:rsidP="009E5664">
            <w:pPr>
              <w:numPr>
                <w:ilvl w:val="0"/>
                <w:numId w:val="5"/>
              </w:numPr>
              <w:pBdr>
                <w:top w:val="nil"/>
                <w:left w:val="nil"/>
                <w:bottom w:val="nil"/>
                <w:right w:val="nil"/>
                <w:between w:val="nil"/>
              </w:pBdr>
              <w:rPr>
                <w:rFonts w:ascii="Calibri" w:eastAsia="Calibri" w:hAnsi="Calibri" w:cs="Calibri"/>
                <w:color w:val="000000"/>
              </w:rPr>
            </w:pPr>
            <w:r w:rsidRPr="00527048">
              <w:t>Classes in Python.</w:t>
            </w:r>
          </w:p>
        </w:tc>
        <w:tc>
          <w:tcPr>
            <w:tcW w:w="3240" w:type="dxa"/>
            <w:tcBorders>
              <w:top w:val="single" w:sz="4" w:space="0" w:color="000000"/>
              <w:left w:val="single" w:sz="4" w:space="0" w:color="000000"/>
              <w:bottom w:val="single" w:sz="4" w:space="0" w:color="000000"/>
              <w:right w:val="single" w:sz="4" w:space="0" w:color="000000"/>
            </w:tcBorders>
          </w:tcPr>
          <w:p w14:paraId="47696D9C" w14:textId="77777777" w:rsidR="009E5664" w:rsidRPr="00527048" w:rsidRDefault="009E5664" w:rsidP="005120C4">
            <w:pPr>
              <w:pBdr>
                <w:top w:val="nil"/>
                <w:left w:val="nil"/>
                <w:bottom w:val="nil"/>
                <w:right w:val="nil"/>
                <w:between w:val="nil"/>
              </w:pBdr>
              <w:rPr>
                <w:rFonts w:ascii="Calibri" w:eastAsia="Calibri" w:hAnsi="Calibri" w:cs="Calibri"/>
                <w:color w:val="000000"/>
              </w:rPr>
            </w:pPr>
            <w:r w:rsidRPr="00527048">
              <w:t>Examples, exercises</w:t>
            </w:r>
          </w:p>
        </w:tc>
        <w:tc>
          <w:tcPr>
            <w:tcW w:w="1921" w:type="dxa"/>
            <w:tcBorders>
              <w:top w:val="single" w:sz="4" w:space="0" w:color="000000"/>
              <w:left w:val="single" w:sz="4" w:space="0" w:color="000000"/>
              <w:bottom w:val="single" w:sz="4" w:space="0" w:color="000000"/>
              <w:right w:val="single" w:sz="4" w:space="0" w:color="000000"/>
            </w:tcBorders>
          </w:tcPr>
          <w:p w14:paraId="329EDBE7" w14:textId="77777777" w:rsidR="009E5664" w:rsidRDefault="009E5664" w:rsidP="005120C4">
            <w:pPr>
              <w:pBdr>
                <w:top w:val="nil"/>
                <w:left w:val="nil"/>
                <w:bottom w:val="nil"/>
                <w:right w:val="nil"/>
                <w:between w:val="nil"/>
              </w:pBdr>
              <w:jc w:val="center"/>
              <w:rPr>
                <w:rFonts w:ascii="Calibri" w:eastAsia="Calibri" w:hAnsi="Calibri" w:cs="Calibri"/>
                <w:b/>
                <w:color w:val="000000"/>
              </w:rPr>
            </w:pPr>
          </w:p>
        </w:tc>
      </w:tr>
      <w:tr w:rsidR="00527048" w14:paraId="324B95C2" w14:textId="77777777">
        <w:trPr>
          <w:jc w:val="center"/>
        </w:trPr>
        <w:tc>
          <w:tcPr>
            <w:tcW w:w="5040" w:type="dxa"/>
            <w:tcBorders>
              <w:top w:val="single" w:sz="4" w:space="0" w:color="000000"/>
              <w:left w:val="single" w:sz="4" w:space="0" w:color="000000"/>
              <w:bottom w:val="single" w:sz="4" w:space="0" w:color="000000"/>
              <w:right w:val="single" w:sz="4" w:space="0" w:color="000000"/>
            </w:tcBorders>
          </w:tcPr>
          <w:p w14:paraId="127FC295" w14:textId="79284507" w:rsidR="00527048" w:rsidRPr="00527048" w:rsidRDefault="00527048" w:rsidP="009E5664">
            <w:pPr>
              <w:numPr>
                <w:ilvl w:val="0"/>
                <w:numId w:val="5"/>
              </w:numPr>
              <w:pBdr>
                <w:top w:val="nil"/>
                <w:left w:val="nil"/>
                <w:bottom w:val="nil"/>
                <w:right w:val="nil"/>
                <w:between w:val="nil"/>
              </w:pBdr>
              <w:rPr>
                <w:rFonts w:ascii="Calibri" w:eastAsia="Calibri" w:hAnsi="Calibri" w:cs="Calibri"/>
                <w:color w:val="000000"/>
              </w:rPr>
            </w:pPr>
            <w:r w:rsidRPr="00527048">
              <w:t>Python containers: list, tuple, dict, set, deque.</w:t>
            </w:r>
          </w:p>
        </w:tc>
        <w:tc>
          <w:tcPr>
            <w:tcW w:w="3240" w:type="dxa"/>
            <w:tcBorders>
              <w:top w:val="single" w:sz="4" w:space="0" w:color="000000"/>
              <w:left w:val="single" w:sz="4" w:space="0" w:color="000000"/>
              <w:bottom w:val="single" w:sz="4" w:space="0" w:color="000000"/>
              <w:right w:val="single" w:sz="4" w:space="0" w:color="000000"/>
            </w:tcBorders>
          </w:tcPr>
          <w:p w14:paraId="4A589C34" w14:textId="30098CFA" w:rsidR="00527048" w:rsidRPr="00527048" w:rsidRDefault="00527048" w:rsidP="00527048">
            <w:pPr>
              <w:pBdr>
                <w:top w:val="nil"/>
                <w:left w:val="nil"/>
                <w:bottom w:val="nil"/>
                <w:right w:val="nil"/>
                <w:between w:val="nil"/>
              </w:pBdr>
              <w:rPr>
                <w:rFonts w:ascii="Calibri" w:eastAsia="Calibri" w:hAnsi="Calibri" w:cs="Calibri"/>
                <w:color w:val="000000"/>
              </w:rPr>
            </w:pPr>
            <w:r w:rsidRPr="00527048">
              <w:t>Examples, exercises</w:t>
            </w:r>
          </w:p>
        </w:tc>
        <w:tc>
          <w:tcPr>
            <w:tcW w:w="1921" w:type="dxa"/>
            <w:tcBorders>
              <w:top w:val="single" w:sz="4" w:space="0" w:color="000000"/>
              <w:left w:val="single" w:sz="4" w:space="0" w:color="000000"/>
              <w:bottom w:val="single" w:sz="4" w:space="0" w:color="000000"/>
              <w:right w:val="single" w:sz="4" w:space="0" w:color="000000"/>
            </w:tcBorders>
          </w:tcPr>
          <w:p w14:paraId="446D5B12" w14:textId="77777777" w:rsidR="00527048" w:rsidRDefault="00527048" w:rsidP="00527048">
            <w:pPr>
              <w:pBdr>
                <w:top w:val="nil"/>
                <w:left w:val="nil"/>
                <w:bottom w:val="nil"/>
                <w:right w:val="nil"/>
                <w:between w:val="nil"/>
              </w:pBdr>
              <w:jc w:val="center"/>
              <w:rPr>
                <w:rFonts w:ascii="Calibri" w:eastAsia="Calibri" w:hAnsi="Calibri" w:cs="Calibri"/>
                <w:b/>
                <w:color w:val="000000"/>
              </w:rPr>
            </w:pPr>
          </w:p>
        </w:tc>
      </w:tr>
      <w:tr w:rsidR="00527048" w14:paraId="7B1E117B" w14:textId="77777777">
        <w:trPr>
          <w:jc w:val="center"/>
        </w:trPr>
        <w:tc>
          <w:tcPr>
            <w:tcW w:w="5040" w:type="dxa"/>
            <w:tcBorders>
              <w:top w:val="single" w:sz="4" w:space="0" w:color="000000"/>
              <w:left w:val="single" w:sz="4" w:space="0" w:color="000000"/>
              <w:bottom w:val="single" w:sz="4" w:space="0" w:color="000000"/>
              <w:right w:val="single" w:sz="4" w:space="0" w:color="000000"/>
            </w:tcBorders>
          </w:tcPr>
          <w:p w14:paraId="1BA4786E" w14:textId="135297FF" w:rsidR="00527048" w:rsidRPr="00527048" w:rsidRDefault="00527048" w:rsidP="009E5664">
            <w:pPr>
              <w:numPr>
                <w:ilvl w:val="0"/>
                <w:numId w:val="5"/>
              </w:numPr>
              <w:pBdr>
                <w:top w:val="nil"/>
                <w:left w:val="nil"/>
                <w:bottom w:val="nil"/>
                <w:right w:val="nil"/>
                <w:between w:val="nil"/>
              </w:pBdr>
              <w:rPr>
                <w:rFonts w:ascii="Calibri" w:eastAsia="Calibri" w:hAnsi="Calibri" w:cs="Calibri"/>
                <w:color w:val="000000"/>
              </w:rPr>
            </w:pPr>
            <w:r w:rsidRPr="00527048">
              <w:t>Working with a relational database in Python.</w:t>
            </w:r>
          </w:p>
        </w:tc>
        <w:tc>
          <w:tcPr>
            <w:tcW w:w="3240" w:type="dxa"/>
            <w:tcBorders>
              <w:top w:val="single" w:sz="4" w:space="0" w:color="000000"/>
              <w:left w:val="single" w:sz="4" w:space="0" w:color="000000"/>
              <w:bottom w:val="single" w:sz="4" w:space="0" w:color="000000"/>
              <w:right w:val="single" w:sz="4" w:space="0" w:color="000000"/>
            </w:tcBorders>
          </w:tcPr>
          <w:p w14:paraId="0FACC7AA" w14:textId="0093005C" w:rsidR="00527048" w:rsidRPr="00527048" w:rsidRDefault="00527048" w:rsidP="00527048">
            <w:pPr>
              <w:pBdr>
                <w:top w:val="nil"/>
                <w:left w:val="nil"/>
                <w:bottom w:val="nil"/>
                <w:right w:val="nil"/>
                <w:between w:val="nil"/>
              </w:pBdr>
              <w:rPr>
                <w:rFonts w:ascii="Calibri" w:eastAsia="Calibri" w:hAnsi="Calibri" w:cs="Calibri"/>
                <w:color w:val="000000"/>
              </w:rPr>
            </w:pPr>
            <w:r w:rsidRPr="00527048">
              <w:t>Examples, exercises</w:t>
            </w:r>
          </w:p>
        </w:tc>
        <w:tc>
          <w:tcPr>
            <w:tcW w:w="1921" w:type="dxa"/>
            <w:tcBorders>
              <w:top w:val="single" w:sz="4" w:space="0" w:color="000000"/>
              <w:left w:val="single" w:sz="4" w:space="0" w:color="000000"/>
              <w:bottom w:val="single" w:sz="4" w:space="0" w:color="000000"/>
              <w:right w:val="single" w:sz="4" w:space="0" w:color="000000"/>
            </w:tcBorders>
          </w:tcPr>
          <w:p w14:paraId="727484F8" w14:textId="77777777" w:rsidR="00527048" w:rsidRDefault="00527048" w:rsidP="00527048">
            <w:pPr>
              <w:pBdr>
                <w:top w:val="nil"/>
                <w:left w:val="nil"/>
                <w:bottom w:val="nil"/>
                <w:right w:val="nil"/>
                <w:between w:val="nil"/>
              </w:pBdr>
              <w:jc w:val="center"/>
              <w:rPr>
                <w:rFonts w:ascii="Calibri" w:eastAsia="Calibri" w:hAnsi="Calibri" w:cs="Calibri"/>
                <w:b/>
                <w:color w:val="000000"/>
              </w:rPr>
            </w:pPr>
          </w:p>
        </w:tc>
      </w:tr>
      <w:tr w:rsidR="00527048" w14:paraId="269A03C5" w14:textId="77777777">
        <w:trPr>
          <w:jc w:val="center"/>
        </w:trPr>
        <w:tc>
          <w:tcPr>
            <w:tcW w:w="5040" w:type="dxa"/>
            <w:tcBorders>
              <w:top w:val="single" w:sz="4" w:space="0" w:color="000000"/>
              <w:left w:val="single" w:sz="4" w:space="0" w:color="000000"/>
              <w:bottom w:val="single" w:sz="4" w:space="0" w:color="000000"/>
              <w:right w:val="single" w:sz="4" w:space="0" w:color="000000"/>
            </w:tcBorders>
          </w:tcPr>
          <w:p w14:paraId="3FD8963D" w14:textId="5DF6D594" w:rsidR="00527048" w:rsidRPr="00527048" w:rsidRDefault="00527048" w:rsidP="009E5664">
            <w:pPr>
              <w:numPr>
                <w:ilvl w:val="0"/>
                <w:numId w:val="5"/>
              </w:numPr>
              <w:pBdr>
                <w:top w:val="nil"/>
                <w:left w:val="nil"/>
                <w:bottom w:val="nil"/>
                <w:right w:val="nil"/>
                <w:between w:val="nil"/>
              </w:pBdr>
              <w:rPr>
                <w:rFonts w:ascii="Calibri" w:eastAsia="Calibri" w:hAnsi="Calibri" w:cs="Calibri"/>
                <w:color w:val="000000"/>
              </w:rPr>
            </w:pPr>
            <w:r w:rsidRPr="00527048">
              <w:t>Work on the end-of-term project. Starting the project.</w:t>
            </w:r>
          </w:p>
        </w:tc>
        <w:tc>
          <w:tcPr>
            <w:tcW w:w="3240" w:type="dxa"/>
            <w:tcBorders>
              <w:top w:val="single" w:sz="4" w:space="0" w:color="000000"/>
              <w:left w:val="single" w:sz="4" w:space="0" w:color="000000"/>
              <w:bottom w:val="single" w:sz="4" w:space="0" w:color="000000"/>
              <w:right w:val="single" w:sz="4" w:space="0" w:color="000000"/>
            </w:tcBorders>
          </w:tcPr>
          <w:p w14:paraId="73086AFD" w14:textId="5EC93C65" w:rsidR="00527048" w:rsidRPr="00527048" w:rsidRDefault="00527048" w:rsidP="00527048">
            <w:pPr>
              <w:pBdr>
                <w:top w:val="nil"/>
                <w:left w:val="nil"/>
                <w:bottom w:val="nil"/>
                <w:right w:val="nil"/>
                <w:between w:val="nil"/>
              </w:pBdr>
              <w:rPr>
                <w:rFonts w:ascii="Calibri" w:eastAsia="Calibri" w:hAnsi="Calibri" w:cs="Calibri"/>
                <w:color w:val="000000"/>
              </w:rPr>
            </w:pPr>
            <w:r w:rsidRPr="00527048">
              <w:t>Exercises</w:t>
            </w:r>
          </w:p>
        </w:tc>
        <w:tc>
          <w:tcPr>
            <w:tcW w:w="1921" w:type="dxa"/>
            <w:tcBorders>
              <w:top w:val="single" w:sz="4" w:space="0" w:color="000000"/>
              <w:left w:val="single" w:sz="4" w:space="0" w:color="000000"/>
              <w:bottom w:val="single" w:sz="4" w:space="0" w:color="000000"/>
              <w:right w:val="single" w:sz="4" w:space="0" w:color="000000"/>
            </w:tcBorders>
          </w:tcPr>
          <w:p w14:paraId="24FD5B08" w14:textId="77777777" w:rsidR="00527048" w:rsidRDefault="00527048" w:rsidP="00527048">
            <w:pPr>
              <w:pBdr>
                <w:top w:val="nil"/>
                <w:left w:val="nil"/>
                <w:bottom w:val="nil"/>
                <w:right w:val="nil"/>
                <w:between w:val="nil"/>
              </w:pBdr>
              <w:jc w:val="center"/>
              <w:rPr>
                <w:rFonts w:ascii="Calibri" w:eastAsia="Calibri" w:hAnsi="Calibri" w:cs="Calibri"/>
                <w:b/>
                <w:color w:val="000000"/>
              </w:rPr>
            </w:pPr>
          </w:p>
        </w:tc>
      </w:tr>
      <w:tr w:rsidR="00527048" w14:paraId="353B59B6" w14:textId="77777777">
        <w:trPr>
          <w:jc w:val="center"/>
        </w:trPr>
        <w:tc>
          <w:tcPr>
            <w:tcW w:w="5040" w:type="dxa"/>
            <w:tcBorders>
              <w:top w:val="single" w:sz="4" w:space="0" w:color="000000"/>
              <w:left w:val="single" w:sz="4" w:space="0" w:color="000000"/>
              <w:bottom w:val="single" w:sz="4" w:space="0" w:color="000000"/>
              <w:right w:val="single" w:sz="4" w:space="0" w:color="000000"/>
            </w:tcBorders>
          </w:tcPr>
          <w:p w14:paraId="7A2DC1BF" w14:textId="2E815439" w:rsidR="00527048" w:rsidRPr="00527048" w:rsidRDefault="00527048" w:rsidP="009E5664">
            <w:pPr>
              <w:numPr>
                <w:ilvl w:val="0"/>
                <w:numId w:val="5"/>
              </w:numPr>
              <w:pBdr>
                <w:top w:val="nil"/>
                <w:left w:val="nil"/>
                <w:bottom w:val="nil"/>
                <w:right w:val="nil"/>
                <w:between w:val="nil"/>
              </w:pBdr>
              <w:rPr>
                <w:rFonts w:ascii="Calibri" w:eastAsia="Calibri" w:hAnsi="Calibri" w:cs="Calibri"/>
                <w:color w:val="000000"/>
              </w:rPr>
            </w:pPr>
            <w:r w:rsidRPr="00527048">
              <w:t>Work on the end-of-term project. Mid-project milestone.</w:t>
            </w:r>
          </w:p>
        </w:tc>
        <w:tc>
          <w:tcPr>
            <w:tcW w:w="3240" w:type="dxa"/>
            <w:tcBorders>
              <w:top w:val="single" w:sz="4" w:space="0" w:color="000000"/>
              <w:left w:val="single" w:sz="4" w:space="0" w:color="000000"/>
              <w:bottom w:val="single" w:sz="4" w:space="0" w:color="000000"/>
              <w:right w:val="single" w:sz="4" w:space="0" w:color="000000"/>
            </w:tcBorders>
          </w:tcPr>
          <w:p w14:paraId="486EBFBC" w14:textId="60CFBF35" w:rsidR="00527048" w:rsidRPr="00527048" w:rsidRDefault="00527048" w:rsidP="00527048">
            <w:pPr>
              <w:pBdr>
                <w:top w:val="nil"/>
                <w:left w:val="nil"/>
                <w:bottom w:val="nil"/>
                <w:right w:val="nil"/>
                <w:between w:val="nil"/>
              </w:pBdr>
              <w:rPr>
                <w:rFonts w:ascii="Calibri" w:eastAsia="Calibri" w:hAnsi="Calibri" w:cs="Calibri"/>
                <w:color w:val="000000"/>
              </w:rPr>
            </w:pPr>
            <w:r w:rsidRPr="00527048">
              <w:t>Exercises, evaluation</w:t>
            </w:r>
          </w:p>
        </w:tc>
        <w:tc>
          <w:tcPr>
            <w:tcW w:w="1921" w:type="dxa"/>
            <w:tcBorders>
              <w:top w:val="single" w:sz="4" w:space="0" w:color="000000"/>
              <w:left w:val="single" w:sz="4" w:space="0" w:color="000000"/>
              <w:bottom w:val="single" w:sz="4" w:space="0" w:color="000000"/>
              <w:right w:val="single" w:sz="4" w:space="0" w:color="000000"/>
            </w:tcBorders>
          </w:tcPr>
          <w:p w14:paraId="5BBE792B" w14:textId="77777777" w:rsidR="00527048" w:rsidRDefault="00527048" w:rsidP="00527048">
            <w:pPr>
              <w:pBdr>
                <w:top w:val="nil"/>
                <w:left w:val="nil"/>
                <w:bottom w:val="nil"/>
                <w:right w:val="nil"/>
                <w:between w:val="nil"/>
              </w:pBdr>
              <w:jc w:val="center"/>
              <w:rPr>
                <w:rFonts w:ascii="Calibri" w:eastAsia="Calibri" w:hAnsi="Calibri" w:cs="Calibri"/>
                <w:b/>
                <w:color w:val="000000"/>
              </w:rPr>
            </w:pPr>
          </w:p>
        </w:tc>
      </w:tr>
      <w:tr w:rsidR="00527048" w14:paraId="001EEC77" w14:textId="77777777">
        <w:trPr>
          <w:jc w:val="center"/>
        </w:trPr>
        <w:tc>
          <w:tcPr>
            <w:tcW w:w="5040" w:type="dxa"/>
            <w:tcBorders>
              <w:top w:val="single" w:sz="4" w:space="0" w:color="000000"/>
              <w:left w:val="single" w:sz="4" w:space="0" w:color="000000"/>
              <w:bottom w:val="single" w:sz="4" w:space="0" w:color="000000"/>
              <w:right w:val="single" w:sz="4" w:space="0" w:color="000000"/>
            </w:tcBorders>
          </w:tcPr>
          <w:p w14:paraId="40ED74F5" w14:textId="2E98E2F1" w:rsidR="00527048" w:rsidRPr="00527048" w:rsidRDefault="00527048" w:rsidP="009E5664">
            <w:pPr>
              <w:numPr>
                <w:ilvl w:val="0"/>
                <w:numId w:val="5"/>
              </w:numPr>
              <w:pBdr>
                <w:top w:val="nil"/>
                <w:left w:val="nil"/>
                <w:bottom w:val="nil"/>
                <w:right w:val="nil"/>
                <w:between w:val="nil"/>
              </w:pBdr>
              <w:rPr>
                <w:rFonts w:ascii="Calibri" w:eastAsia="Calibri" w:hAnsi="Calibri" w:cs="Calibri"/>
                <w:color w:val="000000"/>
              </w:rPr>
            </w:pPr>
            <w:r w:rsidRPr="00527048">
              <w:t>End-of-term project: final test.</w:t>
            </w:r>
          </w:p>
        </w:tc>
        <w:tc>
          <w:tcPr>
            <w:tcW w:w="3240" w:type="dxa"/>
            <w:tcBorders>
              <w:top w:val="single" w:sz="4" w:space="0" w:color="000000"/>
              <w:left w:val="single" w:sz="4" w:space="0" w:color="000000"/>
              <w:bottom w:val="single" w:sz="4" w:space="0" w:color="000000"/>
              <w:right w:val="single" w:sz="4" w:space="0" w:color="000000"/>
            </w:tcBorders>
          </w:tcPr>
          <w:p w14:paraId="70ACACAC" w14:textId="6F60F80A" w:rsidR="00527048" w:rsidRPr="00527048" w:rsidRDefault="00527048" w:rsidP="00527048">
            <w:pPr>
              <w:pBdr>
                <w:top w:val="nil"/>
                <w:left w:val="nil"/>
                <w:bottom w:val="nil"/>
                <w:right w:val="nil"/>
                <w:between w:val="nil"/>
              </w:pBdr>
              <w:rPr>
                <w:rFonts w:ascii="Calibri" w:eastAsia="Calibri" w:hAnsi="Calibri" w:cs="Calibri"/>
                <w:color w:val="000000"/>
              </w:rPr>
            </w:pPr>
            <w:r w:rsidRPr="00527048">
              <w:t>Evaluation</w:t>
            </w:r>
          </w:p>
        </w:tc>
        <w:tc>
          <w:tcPr>
            <w:tcW w:w="1921" w:type="dxa"/>
            <w:tcBorders>
              <w:top w:val="single" w:sz="4" w:space="0" w:color="000000"/>
              <w:left w:val="single" w:sz="4" w:space="0" w:color="000000"/>
              <w:bottom w:val="single" w:sz="4" w:space="0" w:color="000000"/>
              <w:right w:val="single" w:sz="4" w:space="0" w:color="000000"/>
            </w:tcBorders>
          </w:tcPr>
          <w:p w14:paraId="2B69423D" w14:textId="77777777" w:rsidR="00527048" w:rsidRDefault="00527048" w:rsidP="00527048">
            <w:pPr>
              <w:pBdr>
                <w:top w:val="nil"/>
                <w:left w:val="nil"/>
                <w:bottom w:val="nil"/>
                <w:right w:val="nil"/>
                <w:between w:val="nil"/>
              </w:pBdr>
              <w:jc w:val="center"/>
              <w:rPr>
                <w:rFonts w:ascii="Calibri" w:eastAsia="Calibri" w:hAnsi="Calibri" w:cs="Calibri"/>
                <w:b/>
                <w:color w:val="000000"/>
              </w:rPr>
            </w:pPr>
          </w:p>
        </w:tc>
      </w:tr>
      <w:tr w:rsidR="00795C64" w14:paraId="0C75607E" w14:textId="77777777">
        <w:trPr>
          <w:jc w:val="center"/>
        </w:trPr>
        <w:tc>
          <w:tcPr>
            <w:tcW w:w="10201" w:type="dxa"/>
            <w:gridSpan w:val="3"/>
            <w:shd w:val="clear" w:color="auto" w:fill="FFFFFF"/>
          </w:tcPr>
          <w:p w14:paraId="6F72B87E" w14:textId="77777777" w:rsidR="00795C64" w:rsidRDefault="004F0495">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Bibliography:</w:t>
            </w:r>
          </w:p>
          <w:p w14:paraId="3CEDDD80" w14:textId="77777777" w:rsidR="00527048" w:rsidRPr="000E6F0B" w:rsidRDefault="00527048" w:rsidP="00527048">
            <w:pPr>
              <w:pStyle w:val="NoSpacing"/>
            </w:pPr>
            <w:r>
              <w:t>D</w:t>
            </w:r>
            <w:r w:rsidRPr="00062CA1">
              <w:t xml:space="preserve">ata </w:t>
            </w:r>
            <w:r>
              <w:t>c</w:t>
            </w:r>
            <w:r w:rsidRPr="00062CA1">
              <w:t>lasses</w:t>
            </w:r>
            <w:r>
              <w:t xml:space="preserve">: </w:t>
            </w:r>
            <w:hyperlink r:id="rId9" w:history="1">
              <w:r w:rsidRPr="00CB1279">
                <w:rPr>
                  <w:rStyle w:val="Hyperlink"/>
                </w:rPr>
                <w:t>https://docs.python.org/3/library/dataclasses.html</w:t>
              </w:r>
            </w:hyperlink>
            <w:r>
              <w:t xml:space="preserve"> </w:t>
            </w:r>
          </w:p>
          <w:p w14:paraId="0C573BEA" w14:textId="77777777" w:rsidR="00527048" w:rsidRDefault="00527048" w:rsidP="00527048">
            <w:pPr>
              <w:pStyle w:val="NoSpacing"/>
            </w:pPr>
            <w:r>
              <w:t xml:space="preserve">Data structures: </w:t>
            </w:r>
            <w:hyperlink r:id="rId10" w:history="1">
              <w:r w:rsidRPr="00CB1279">
                <w:rPr>
                  <w:rStyle w:val="Hyperlink"/>
                </w:rPr>
                <w:t>https://docs.python.org/3/tutorial/datastructures.html</w:t>
              </w:r>
            </w:hyperlink>
            <w:r>
              <w:t xml:space="preserve"> </w:t>
            </w:r>
          </w:p>
          <w:p w14:paraId="02E0FDCD" w14:textId="1E32E58B" w:rsidR="00795C64" w:rsidRPr="00527048" w:rsidRDefault="00527048" w:rsidP="00527048">
            <w:pPr>
              <w:pStyle w:val="NoSpacing"/>
            </w:pPr>
            <w:r w:rsidRPr="001541F0">
              <w:t>DB-API 2.0 interface for SQLite databases</w:t>
            </w:r>
            <w:r>
              <w:t xml:space="preserve">: </w:t>
            </w:r>
            <w:hyperlink r:id="rId11" w:history="1">
              <w:r w:rsidRPr="00CB1279">
                <w:rPr>
                  <w:rStyle w:val="Hyperlink"/>
                </w:rPr>
                <w:t>https://docs.python.org/3/library/sqlite3.html</w:t>
              </w:r>
            </w:hyperlink>
            <w:r>
              <w:t xml:space="preserve"> </w:t>
            </w:r>
          </w:p>
        </w:tc>
      </w:tr>
    </w:tbl>
    <w:p w14:paraId="6D10C60B" w14:textId="77777777" w:rsidR="008752E5" w:rsidRDefault="008752E5" w:rsidP="006E7B9A">
      <w:pPr>
        <w:pBdr>
          <w:top w:val="nil"/>
          <w:left w:val="nil"/>
          <w:bottom w:val="nil"/>
          <w:right w:val="nil"/>
          <w:between w:val="nil"/>
        </w:pBdr>
        <w:jc w:val="both"/>
        <w:rPr>
          <w:rFonts w:ascii="Calibri" w:eastAsia="Calibri" w:hAnsi="Calibri" w:cs="Calibri"/>
          <w:b/>
          <w:color w:val="000000"/>
          <w:sz w:val="20"/>
          <w:szCs w:val="20"/>
        </w:rPr>
      </w:pPr>
    </w:p>
    <w:p w14:paraId="345470D3" w14:textId="77777777" w:rsidR="00795C64" w:rsidRDefault="004F0495">
      <w:pPr>
        <w:numPr>
          <w:ilvl w:val="0"/>
          <w:numId w:val="1"/>
        </w:numPr>
        <w:pBdr>
          <w:top w:val="nil"/>
          <w:left w:val="nil"/>
          <w:bottom w:val="nil"/>
          <w:right w:val="nil"/>
          <w:between w:val="nil"/>
        </w:pBdr>
        <w:jc w:val="both"/>
        <w:rPr>
          <w:rFonts w:ascii="Calibri" w:eastAsia="Calibri" w:hAnsi="Calibri" w:cs="Calibri"/>
          <w:b/>
          <w:color w:val="000000"/>
        </w:rPr>
      </w:pPr>
      <w:r>
        <w:rPr>
          <w:rFonts w:ascii="Calibri" w:eastAsia="Calibri" w:hAnsi="Calibri" w:cs="Calibri"/>
          <w:b/>
          <w:color w:val="000000"/>
        </w:rPr>
        <w:t>Corroboration of the course contents with the epistemic expectations of the community representative, professional associations and representative employers of the programme itself</w:t>
      </w:r>
    </w:p>
    <w:tbl>
      <w:tblPr>
        <w:tblStyle w:val="a6"/>
        <w:tblW w:w="102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207"/>
      </w:tblGrid>
      <w:tr w:rsidR="00795C64" w14:paraId="2B1EB75F" w14:textId="77777777">
        <w:trPr>
          <w:trHeight w:val="1072"/>
          <w:jc w:val="center"/>
        </w:trPr>
        <w:tc>
          <w:tcPr>
            <w:tcW w:w="10207" w:type="dxa"/>
          </w:tcPr>
          <w:p w14:paraId="6B801125" w14:textId="5A591ECF" w:rsidR="00795C64" w:rsidRDefault="00527048">
            <w:pPr>
              <w:pBdr>
                <w:top w:val="nil"/>
                <w:left w:val="nil"/>
                <w:bottom w:val="nil"/>
                <w:right w:val="nil"/>
                <w:between w:val="nil"/>
              </w:pBdr>
              <w:rPr>
                <w:rFonts w:ascii="Calibri" w:eastAsia="Calibri" w:hAnsi="Calibri" w:cs="Calibri"/>
                <w:color w:val="000000"/>
              </w:rPr>
            </w:pPr>
            <w:r w:rsidRPr="00527048">
              <w:rPr>
                <w:rFonts w:ascii="Calibri" w:eastAsia="Calibri" w:hAnsi="Calibri" w:cs="Calibri"/>
                <w:color w:val="000000"/>
              </w:rPr>
              <w:t>Psychology graduates are often expected to have programming experience to access jobs that require data analysis and interpretation. This class builds on the knowledge acquired in the Introduction to programming class, enabling students to access more diverse ways of meeting the expectations of the labor market. Students will become familiar with the most common data structures used in programming, will understand the basics of one of the most popular paradigms, object-oriented programming, and will understand how data can be stored in and retrieved from databases. Students will also become familiar with the algorithmic approach to problem solving, which is required in jobs where precision and the ability to design or follow processes are important.</w:t>
            </w:r>
          </w:p>
        </w:tc>
      </w:tr>
    </w:tbl>
    <w:p w14:paraId="2299E8E0" w14:textId="77777777" w:rsidR="00F14999" w:rsidRDefault="00F14999">
      <w:pPr>
        <w:rPr>
          <w:rFonts w:ascii="Calibri" w:eastAsia="Calibri" w:hAnsi="Calibri" w:cs="Calibri"/>
          <w:b/>
          <w:sz w:val="20"/>
          <w:szCs w:val="20"/>
        </w:rPr>
      </w:pPr>
    </w:p>
    <w:p w14:paraId="495FDA21" w14:textId="5AB1B29F" w:rsidR="0059122B" w:rsidRPr="0059122B" w:rsidRDefault="008D2D39" w:rsidP="0059122B">
      <w:pPr>
        <w:numPr>
          <w:ilvl w:val="0"/>
          <w:numId w:val="1"/>
        </w:numPr>
        <w:pBdr>
          <w:top w:val="nil"/>
          <w:left w:val="nil"/>
          <w:bottom w:val="nil"/>
          <w:right w:val="nil"/>
          <w:between w:val="nil"/>
        </w:pBdr>
        <w:spacing w:line="276" w:lineRule="auto"/>
        <w:ind w:left="714" w:hanging="357"/>
        <w:rPr>
          <w:rFonts w:ascii="Calibri" w:eastAsia="Calibri" w:hAnsi="Calibri" w:cs="Calibri"/>
          <w:b/>
          <w:color w:val="000000"/>
        </w:rPr>
      </w:pPr>
      <w:r w:rsidRPr="008D2D39">
        <w:rPr>
          <w:rFonts w:ascii="Calibri" w:eastAsia="Calibri" w:hAnsi="Calibri" w:cs="Calibri"/>
          <w:b/>
          <w:color w:val="000000"/>
        </w:rPr>
        <w:t>Use of tools based on generative artificial intelligence</w:t>
      </w:r>
    </w:p>
    <w:p w14:paraId="09275514" w14:textId="20E891A6" w:rsidR="00F5081F" w:rsidRDefault="0059122B" w:rsidP="0059122B">
      <w:pPr>
        <w:pBdr>
          <w:top w:val="single" w:sz="4" w:space="1" w:color="auto"/>
          <w:left w:val="single" w:sz="4" w:space="4" w:color="auto"/>
          <w:bottom w:val="single" w:sz="4" w:space="1" w:color="auto"/>
          <w:right w:val="single" w:sz="4" w:space="4" w:color="auto"/>
        </w:pBdr>
        <w:ind w:right="-108"/>
        <w:jc w:val="both"/>
        <w:rPr>
          <w:rFonts w:ascii="Calibri" w:hAnsi="Calibri" w:cs="Calibri"/>
        </w:rPr>
      </w:pPr>
      <w:r w:rsidRPr="0050217E">
        <w:rPr>
          <w:rFonts w:ascii="Calibri" w:hAnsi="Calibri" w:cs="Calibri"/>
        </w:rPr>
        <w:t xml:space="preserve">To complete the tasks defined in the </w:t>
      </w:r>
      <w:r w:rsidR="00CB6568">
        <w:rPr>
          <w:rFonts w:ascii="Calibri" w:hAnsi="Calibri" w:cs="Calibri"/>
        </w:rPr>
        <w:t xml:space="preserve">lab </w:t>
      </w:r>
      <w:r w:rsidRPr="0050217E">
        <w:rPr>
          <w:rFonts w:ascii="Calibri" w:hAnsi="Calibri" w:cs="Calibri"/>
        </w:rPr>
        <w:t xml:space="preserve">assessment section, the use of </w:t>
      </w:r>
      <w:r w:rsidR="00CB740A" w:rsidRPr="0050217E">
        <w:rPr>
          <w:rFonts w:ascii="Calibri" w:hAnsi="Calibri" w:cs="Calibri"/>
        </w:rPr>
        <w:t xml:space="preserve">generative </w:t>
      </w:r>
      <w:r w:rsidRPr="0050217E">
        <w:rPr>
          <w:rFonts w:ascii="Calibri" w:hAnsi="Calibri" w:cs="Calibri"/>
        </w:rPr>
        <w:t>A</w:t>
      </w:r>
      <w:r w:rsidR="00F41385" w:rsidRPr="0050217E">
        <w:rPr>
          <w:rFonts w:ascii="Calibri" w:hAnsi="Calibri" w:cs="Calibri"/>
        </w:rPr>
        <w:t>I</w:t>
      </w:r>
      <w:r w:rsidRPr="0050217E">
        <w:rPr>
          <w:rFonts w:ascii="Calibri" w:hAnsi="Calibri" w:cs="Calibri"/>
        </w:rPr>
        <w:t xml:space="preserve"> tools is permitted for generating </w:t>
      </w:r>
      <w:r w:rsidR="008726EC">
        <w:rPr>
          <w:rFonts w:ascii="Calibri" w:hAnsi="Calibri" w:cs="Calibri"/>
        </w:rPr>
        <w:t>code</w:t>
      </w:r>
      <w:r w:rsidRPr="0050217E">
        <w:rPr>
          <w:rFonts w:ascii="Calibri" w:hAnsi="Calibri" w:cs="Calibri"/>
        </w:rPr>
        <w:t>.</w:t>
      </w:r>
      <w:r w:rsidR="00F5081F">
        <w:rPr>
          <w:rFonts w:ascii="Calibri" w:hAnsi="Calibri" w:cs="Calibri"/>
        </w:rPr>
        <w:t xml:space="preserve"> S</w:t>
      </w:r>
      <w:r w:rsidR="00F5081F" w:rsidRPr="00F5081F">
        <w:rPr>
          <w:rFonts w:ascii="Calibri" w:hAnsi="Calibri" w:cs="Calibri"/>
        </w:rPr>
        <w:t>tudents are responsible to understand all the code they include in their lab assignments, and they need to be able to explain it line by line. Failing to do so for the final lab evaluation will severely affect the grade, since most of the points are awarded for being able to present, discuss, explain and modify the code.</w:t>
      </w:r>
      <w:r w:rsidR="00F5081F">
        <w:rPr>
          <w:rFonts w:ascii="Calibri" w:hAnsi="Calibri" w:cs="Calibri"/>
        </w:rPr>
        <w:t xml:space="preserve"> </w:t>
      </w:r>
    </w:p>
    <w:p w14:paraId="7F4F2D97" w14:textId="45E650E4" w:rsidR="0059122B" w:rsidRDefault="00CB6568" w:rsidP="0059122B">
      <w:pPr>
        <w:pBdr>
          <w:top w:val="single" w:sz="4" w:space="1" w:color="auto"/>
          <w:left w:val="single" w:sz="4" w:space="4" w:color="auto"/>
          <w:bottom w:val="single" w:sz="4" w:space="1" w:color="auto"/>
          <w:right w:val="single" w:sz="4" w:space="4" w:color="auto"/>
        </w:pBdr>
        <w:ind w:right="-108"/>
        <w:jc w:val="both"/>
        <w:rPr>
          <w:rFonts w:ascii="Calibri" w:hAnsi="Calibri" w:cs="Calibri"/>
        </w:rPr>
      </w:pPr>
      <w:r>
        <w:rPr>
          <w:rFonts w:ascii="Calibri" w:hAnsi="Calibri" w:cs="Calibri"/>
        </w:rPr>
        <w:t>S</w:t>
      </w:r>
      <w:r w:rsidR="008726EC">
        <w:rPr>
          <w:rFonts w:ascii="Calibri" w:hAnsi="Calibri" w:cs="Calibri"/>
        </w:rPr>
        <w:t>tudents are allowed to use GitHub Copilot for the aforementioned purpose</w:t>
      </w:r>
      <w:r w:rsidR="0059122B" w:rsidRPr="0050217E">
        <w:rPr>
          <w:rFonts w:ascii="Calibri" w:hAnsi="Calibri" w:cs="Calibri"/>
        </w:rPr>
        <w:t>.</w:t>
      </w:r>
    </w:p>
    <w:p w14:paraId="0816278A" w14:textId="16DEA55B" w:rsidR="00CB6568" w:rsidRPr="0050217E" w:rsidRDefault="00CB6568" w:rsidP="0059122B">
      <w:pPr>
        <w:pBdr>
          <w:top w:val="single" w:sz="4" w:space="1" w:color="auto"/>
          <w:left w:val="single" w:sz="4" w:space="4" w:color="auto"/>
          <w:bottom w:val="single" w:sz="4" w:space="1" w:color="auto"/>
          <w:right w:val="single" w:sz="4" w:space="4" w:color="auto"/>
        </w:pBdr>
        <w:ind w:right="-108"/>
        <w:jc w:val="both"/>
        <w:rPr>
          <w:rFonts w:ascii="Calibri" w:hAnsi="Calibri" w:cs="Calibri"/>
        </w:rPr>
      </w:pPr>
      <w:r w:rsidRPr="00CB6568">
        <w:rPr>
          <w:rFonts w:ascii="Calibri" w:hAnsi="Calibri" w:cs="Calibri"/>
        </w:rPr>
        <w:t>Students are encouraged to use generative AI tools such as ChatGPT for the purpose of getting more details for the topics discussed during the course and lab activities. Students should critically assess the answers they receive from the AI tools and consult with the teacher in all cases when there are apparent discrepancies compared to what is taught in class.</w:t>
      </w:r>
    </w:p>
    <w:p w14:paraId="1B94EB26" w14:textId="417E32D5" w:rsidR="0059122B" w:rsidRPr="0050217E" w:rsidRDefault="0059122B" w:rsidP="0059122B">
      <w:pPr>
        <w:pBdr>
          <w:top w:val="single" w:sz="4" w:space="1" w:color="auto"/>
          <w:left w:val="single" w:sz="4" w:space="4" w:color="auto"/>
          <w:bottom w:val="single" w:sz="4" w:space="1" w:color="auto"/>
          <w:right w:val="single" w:sz="4" w:space="4" w:color="auto"/>
        </w:pBdr>
        <w:ind w:right="-108"/>
        <w:jc w:val="both"/>
        <w:rPr>
          <w:rFonts w:ascii="Calibri" w:hAnsi="Calibri" w:cs="Calibri"/>
        </w:rPr>
      </w:pPr>
      <w:r w:rsidRPr="0050217E">
        <w:rPr>
          <w:rFonts w:ascii="Calibri" w:hAnsi="Calibri" w:cs="Calibri"/>
        </w:rPr>
        <w:t xml:space="preserve">Each student will specify, in a statement written separately for each assignment, according to the model in Annex 3 of the </w:t>
      </w:r>
      <w:hyperlink r:id="rId12" w:history="1">
        <w:r w:rsidRPr="0050217E">
          <w:rPr>
            <w:rStyle w:val="Hyperlink"/>
            <w:rFonts w:ascii="Calibri" w:hAnsi="Calibri" w:cs="Calibri"/>
          </w:rPr>
          <w:t>Regulation on the use of generative artificial intelligence in the educational process at UVT</w:t>
        </w:r>
      </w:hyperlink>
      <w:r w:rsidRPr="0050217E">
        <w:rPr>
          <w:rFonts w:ascii="Calibri" w:hAnsi="Calibri" w:cs="Calibri"/>
        </w:rPr>
        <w:t xml:space="preserve">, the tool they used, how it was used, and the part of the assignment in which it was </w:t>
      </w:r>
      <w:r w:rsidRPr="00EC7146">
        <w:rPr>
          <w:rFonts w:ascii="Calibri" w:hAnsi="Calibri" w:cs="Calibri"/>
        </w:rPr>
        <w:t>used.</w:t>
      </w:r>
      <w:r w:rsidR="0050217E" w:rsidRPr="00EC7146">
        <w:rPr>
          <w:rFonts w:ascii="Calibri" w:hAnsi="Calibri" w:cs="Calibri"/>
        </w:rPr>
        <w:t xml:space="preserve"> The statement will be included by the student at the beginning of the submitted assignment.</w:t>
      </w:r>
    </w:p>
    <w:p w14:paraId="0456A0BC" w14:textId="77777777" w:rsidR="008D2D39" w:rsidRDefault="008D2D39" w:rsidP="008D2D39">
      <w:pPr>
        <w:pBdr>
          <w:top w:val="nil"/>
          <w:left w:val="nil"/>
          <w:bottom w:val="nil"/>
          <w:right w:val="nil"/>
          <w:between w:val="nil"/>
        </w:pBdr>
        <w:spacing w:line="276" w:lineRule="auto"/>
        <w:rPr>
          <w:rFonts w:ascii="Calibri" w:eastAsia="Calibri" w:hAnsi="Calibri" w:cs="Calibri"/>
          <w:b/>
          <w:color w:val="000000"/>
        </w:rPr>
      </w:pPr>
    </w:p>
    <w:p w14:paraId="08B34F49" w14:textId="672347FF" w:rsidR="00795C64" w:rsidRDefault="008D2D39">
      <w:pPr>
        <w:numPr>
          <w:ilvl w:val="0"/>
          <w:numId w:val="1"/>
        </w:numPr>
        <w:pBdr>
          <w:top w:val="nil"/>
          <w:left w:val="nil"/>
          <w:bottom w:val="nil"/>
          <w:right w:val="nil"/>
          <w:between w:val="nil"/>
        </w:pBdr>
        <w:spacing w:line="276" w:lineRule="auto"/>
        <w:ind w:left="714" w:hanging="357"/>
        <w:rPr>
          <w:rFonts w:ascii="Calibri" w:eastAsia="Calibri" w:hAnsi="Calibri" w:cs="Calibri"/>
          <w:b/>
          <w:color w:val="000000"/>
        </w:rPr>
      </w:pPr>
      <w:r>
        <w:rPr>
          <w:rFonts w:ascii="Calibri" w:eastAsia="Calibri" w:hAnsi="Calibri" w:cs="Calibri"/>
          <w:b/>
          <w:color w:val="000000"/>
        </w:rPr>
        <w:t>Evaluation</w:t>
      </w:r>
    </w:p>
    <w:tbl>
      <w:tblPr>
        <w:tblStyle w:val="a7"/>
        <w:tblW w:w="992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51"/>
        <w:gridCol w:w="2953"/>
        <w:gridCol w:w="2835"/>
        <w:gridCol w:w="1984"/>
      </w:tblGrid>
      <w:tr w:rsidR="00795C64" w14:paraId="21E5C240" w14:textId="77777777">
        <w:trPr>
          <w:trHeight w:val="477"/>
          <w:jc w:val="center"/>
        </w:trPr>
        <w:tc>
          <w:tcPr>
            <w:tcW w:w="2151" w:type="dxa"/>
            <w:vAlign w:val="center"/>
          </w:tcPr>
          <w:p w14:paraId="61F56B60" w14:textId="77777777" w:rsidR="00795C64" w:rsidRDefault="004F0495">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Type of activity</w:t>
            </w:r>
          </w:p>
        </w:tc>
        <w:tc>
          <w:tcPr>
            <w:tcW w:w="2953" w:type="dxa"/>
            <w:vAlign w:val="center"/>
          </w:tcPr>
          <w:p w14:paraId="1F252322" w14:textId="149F3096" w:rsidR="00795C64" w:rsidRDefault="00F14999">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10.1 Evaluation criteria</w:t>
            </w:r>
          </w:p>
        </w:tc>
        <w:tc>
          <w:tcPr>
            <w:tcW w:w="2835" w:type="dxa"/>
            <w:vAlign w:val="center"/>
          </w:tcPr>
          <w:p w14:paraId="6EC1A059" w14:textId="34F2620B" w:rsidR="00795C64" w:rsidRDefault="00F14999">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10.2 Evaluation methods</w:t>
            </w:r>
          </w:p>
        </w:tc>
        <w:tc>
          <w:tcPr>
            <w:tcW w:w="1984" w:type="dxa"/>
            <w:vAlign w:val="center"/>
          </w:tcPr>
          <w:p w14:paraId="15315DBC" w14:textId="3205EA09" w:rsidR="00795C64" w:rsidRDefault="00F14999">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10.3 Percentage of the final mark</w:t>
            </w:r>
          </w:p>
        </w:tc>
      </w:tr>
      <w:tr w:rsidR="00795C64" w14:paraId="0B4F7881" w14:textId="77777777">
        <w:trPr>
          <w:trHeight w:val="477"/>
          <w:jc w:val="center"/>
        </w:trPr>
        <w:tc>
          <w:tcPr>
            <w:tcW w:w="2151" w:type="dxa"/>
            <w:vAlign w:val="center"/>
          </w:tcPr>
          <w:p w14:paraId="0659D9A2" w14:textId="6A120581" w:rsidR="00795C64" w:rsidRDefault="00F14999">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10.4 Course</w:t>
            </w:r>
          </w:p>
        </w:tc>
        <w:tc>
          <w:tcPr>
            <w:tcW w:w="2953" w:type="dxa"/>
            <w:vAlign w:val="center"/>
          </w:tcPr>
          <w:p w14:paraId="3FFEE129" w14:textId="4CAD93BB" w:rsidR="00795C64" w:rsidRDefault="00F5081F">
            <w:pPr>
              <w:pBdr>
                <w:top w:val="nil"/>
                <w:left w:val="nil"/>
                <w:bottom w:val="nil"/>
                <w:right w:val="nil"/>
                <w:between w:val="nil"/>
              </w:pBdr>
              <w:rPr>
                <w:rFonts w:ascii="Calibri" w:eastAsia="Calibri" w:hAnsi="Calibri" w:cs="Calibri"/>
                <w:color w:val="000000"/>
              </w:rPr>
            </w:pPr>
            <w:r w:rsidRPr="00F5081F">
              <w:rPr>
                <w:rFonts w:ascii="Calibri" w:eastAsia="Calibri" w:hAnsi="Calibri" w:cs="Calibri"/>
                <w:color w:val="000000"/>
              </w:rPr>
              <w:t>Acquired knowledge and proven understanding of the course topics.</w:t>
            </w:r>
          </w:p>
        </w:tc>
        <w:tc>
          <w:tcPr>
            <w:tcW w:w="2835" w:type="dxa"/>
            <w:vAlign w:val="center"/>
          </w:tcPr>
          <w:p w14:paraId="3010BC69" w14:textId="169FC257" w:rsidR="00795C64" w:rsidRDefault="00F5081F">
            <w:pPr>
              <w:pBdr>
                <w:top w:val="nil"/>
                <w:left w:val="nil"/>
                <w:bottom w:val="nil"/>
                <w:right w:val="nil"/>
                <w:between w:val="nil"/>
              </w:pBdr>
              <w:rPr>
                <w:rFonts w:ascii="Calibri" w:eastAsia="Calibri" w:hAnsi="Calibri" w:cs="Calibri"/>
                <w:color w:val="000000"/>
              </w:rPr>
            </w:pPr>
            <w:r w:rsidRPr="00F5081F">
              <w:rPr>
                <w:rFonts w:ascii="Calibri" w:eastAsia="Calibri" w:hAnsi="Calibri" w:cs="Calibri"/>
                <w:color w:val="000000"/>
              </w:rPr>
              <w:t>Multiple choice exam.</w:t>
            </w:r>
          </w:p>
        </w:tc>
        <w:tc>
          <w:tcPr>
            <w:tcW w:w="1984" w:type="dxa"/>
            <w:vAlign w:val="center"/>
          </w:tcPr>
          <w:p w14:paraId="0D18CBCF" w14:textId="16580087" w:rsidR="00795C64" w:rsidRDefault="00F5081F">
            <w:pPr>
              <w:pBdr>
                <w:top w:val="nil"/>
                <w:left w:val="nil"/>
                <w:bottom w:val="nil"/>
                <w:right w:val="nil"/>
                <w:between w:val="nil"/>
              </w:pBdr>
              <w:jc w:val="center"/>
              <w:rPr>
                <w:rFonts w:ascii="Calibri" w:eastAsia="Calibri" w:hAnsi="Calibri" w:cs="Calibri"/>
                <w:color w:val="000000"/>
              </w:rPr>
            </w:pPr>
            <w:r>
              <w:rPr>
                <w:rFonts w:ascii="Calibri" w:eastAsia="Calibri" w:hAnsi="Calibri" w:cs="Calibri"/>
                <w:color w:val="000000"/>
              </w:rPr>
              <w:t>50%</w:t>
            </w:r>
          </w:p>
        </w:tc>
      </w:tr>
      <w:tr w:rsidR="00795C64" w14:paraId="163E246F" w14:textId="77777777">
        <w:trPr>
          <w:trHeight w:val="477"/>
          <w:jc w:val="center"/>
        </w:trPr>
        <w:tc>
          <w:tcPr>
            <w:tcW w:w="2151" w:type="dxa"/>
            <w:vAlign w:val="center"/>
          </w:tcPr>
          <w:p w14:paraId="02CE981A" w14:textId="73ADF073" w:rsidR="00795C64" w:rsidRDefault="00F14999">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10.5 Seminar</w:t>
            </w:r>
          </w:p>
        </w:tc>
        <w:tc>
          <w:tcPr>
            <w:tcW w:w="2953" w:type="dxa"/>
            <w:vAlign w:val="center"/>
          </w:tcPr>
          <w:p w14:paraId="4AADC981" w14:textId="295FBD3B" w:rsidR="00795C64" w:rsidRDefault="00F5081F">
            <w:pPr>
              <w:pBdr>
                <w:top w:val="nil"/>
                <w:left w:val="nil"/>
                <w:bottom w:val="nil"/>
                <w:right w:val="nil"/>
                <w:between w:val="nil"/>
              </w:pBdr>
              <w:rPr>
                <w:rFonts w:ascii="Calibri" w:eastAsia="Calibri" w:hAnsi="Calibri" w:cs="Calibri"/>
                <w:color w:val="000000"/>
              </w:rPr>
            </w:pPr>
            <w:r w:rsidRPr="00F5081F">
              <w:rPr>
                <w:rFonts w:ascii="Calibri" w:eastAsia="Calibri" w:hAnsi="Calibri" w:cs="Calibri"/>
                <w:color w:val="000000"/>
              </w:rPr>
              <w:t>Assimilation and understanding of programming techniques taught in the lab, proven by the capacity to write a program in Python.</w:t>
            </w:r>
          </w:p>
        </w:tc>
        <w:tc>
          <w:tcPr>
            <w:tcW w:w="2835" w:type="dxa"/>
            <w:vAlign w:val="center"/>
          </w:tcPr>
          <w:p w14:paraId="08182C37" w14:textId="3BB09E57" w:rsidR="00795C64" w:rsidRDefault="00F5081F">
            <w:pPr>
              <w:pBdr>
                <w:top w:val="nil"/>
                <w:left w:val="nil"/>
                <w:bottom w:val="nil"/>
                <w:right w:val="nil"/>
                <w:between w:val="nil"/>
              </w:pBdr>
              <w:rPr>
                <w:rFonts w:ascii="Calibri" w:eastAsia="Calibri" w:hAnsi="Calibri" w:cs="Calibri"/>
                <w:color w:val="000000"/>
              </w:rPr>
            </w:pPr>
            <w:r w:rsidRPr="00F5081F">
              <w:rPr>
                <w:rFonts w:ascii="Calibri" w:eastAsia="Calibri" w:hAnsi="Calibri" w:cs="Calibri"/>
                <w:color w:val="000000"/>
              </w:rPr>
              <w:t>Writing a program, presenting and explaining the written code.</w:t>
            </w:r>
          </w:p>
        </w:tc>
        <w:tc>
          <w:tcPr>
            <w:tcW w:w="1984" w:type="dxa"/>
            <w:vAlign w:val="center"/>
          </w:tcPr>
          <w:p w14:paraId="2264F600" w14:textId="72830451" w:rsidR="00795C64" w:rsidRDefault="00F5081F">
            <w:pPr>
              <w:pBdr>
                <w:top w:val="nil"/>
                <w:left w:val="nil"/>
                <w:bottom w:val="nil"/>
                <w:right w:val="nil"/>
                <w:between w:val="nil"/>
              </w:pBdr>
              <w:jc w:val="center"/>
              <w:rPr>
                <w:rFonts w:ascii="Calibri" w:eastAsia="Calibri" w:hAnsi="Calibri" w:cs="Calibri"/>
                <w:color w:val="000000"/>
              </w:rPr>
            </w:pPr>
            <w:r>
              <w:rPr>
                <w:rFonts w:ascii="Calibri" w:eastAsia="Calibri" w:hAnsi="Calibri" w:cs="Calibri"/>
                <w:color w:val="000000"/>
              </w:rPr>
              <w:t>50%</w:t>
            </w:r>
          </w:p>
        </w:tc>
      </w:tr>
      <w:tr w:rsidR="00795C64" w14:paraId="0713FE01" w14:textId="77777777">
        <w:trPr>
          <w:trHeight w:val="159"/>
          <w:jc w:val="center"/>
        </w:trPr>
        <w:tc>
          <w:tcPr>
            <w:tcW w:w="9923" w:type="dxa"/>
            <w:gridSpan w:val="4"/>
            <w:vAlign w:val="center"/>
          </w:tcPr>
          <w:p w14:paraId="69088645" w14:textId="3BD0EF03" w:rsidR="00795C64" w:rsidRDefault="00F14999">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10.6 Minimum performance standards</w:t>
            </w:r>
          </w:p>
        </w:tc>
      </w:tr>
      <w:tr w:rsidR="00795C64" w14:paraId="2B3D81A8" w14:textId="77777777" w:rsidTr="00F14999">
        <w:trPr>
          <w:trHeight w:val="288"/>
          <w:jc w:val="center"/>
        </w:trPr>
        <w:tc>
          <w:tcPr>
            <w:tcW w:w="9923" w:type="dxa"/>
            <w:gridSpan w:val="4"/>
            <w:vAlign w:val="center"/>
          </w:tcPr>
          <w:p w14:paraId="15353F52" w14:textId="39EAEAB2" w:rsidR="00F5081F" w:rsidRDefault="00F5081F" w:rsidP="00F5081F">
            <w:pPr>
              <w:pStyle w:val="NoSpacing"/>
            </w:pPr>
            <w:r w:rsidRPr="00CB6568">
              <w:rPr>
                <w:b/>
                <w:bCs/>
              </w:rPr>
              <w:t>Course</w:t>
            </w:r>
            <w:r>
              <w:t xml:space="preserve">: </w:t>
            </w:r>
            <w:r w:rsidR="00CB6568">
              <w:t>The exam consists of a 36-questions multiple-choice test, covering all courses</w:t>
            </w:r>
            <w:r>
              <w:t>.</w:t>
            </w:r>
            <w:r w:rsidR="00CB6568">
              <w:t xml:space="preserve"> </w:t>
            </w:r>
            <w:r>
              <w:t>Grading starts from 1, 0.25 points awarded for each correct answer, no points deducted for wrong answers.</w:t>
            </w:r>
            <w:r w:rsidR="00CB6568">
              <w:t xml:space="preserve"> </w:t>
            </w:r>
          </w:p>
          <w:p w14:paraId="36CADBEB" w14:textId="77777777" w:rsidR="00F5081F" w:rsidRDefault="00F5081F" w:rsidP="00F5081F">
            <w:pPr>
              <w:pStyle w:val="NoSpacing"/>
            </w:pPr>
          </w:p>
          <w:p w14:paraId="4D78D89B" w14:textId="1D131AB8" w:rsidR="00F5081F" w:rsidRDefault="00F5081F" w:rsidP="00F5081F">
            <w:pPr>
              <w:pStyle w:val="NoSpacing"/>
            </w:pPr>
            <w:r w:rsidRPr="00CB6568">
              <w:rPr>
                <w:b/>
                <w:bCs/>
              </w:rPr>
              <w:t>Lab</w:t>
            </w:r>
            <w:r>
              <w:t>: The task consists of writing and presenting a Python program, as specified. The student will write the code during their individual study time, as well as during labs 5 and 6, and will present it during the last lab of the semester (lab 7). Grading starts from 1, and points are awarded as follows:</w:t>
            </w:r>
          </w:p>
          <w:p w14:paraId="301A912B" w14:textId="77777777" w:rsidR="00F5081F" w:rsidRDefault="00F5081F" w:rsidP="00F5081F">
            <w:pPr>
              <w:pStyle w:val="NoSpacing"/>
              <w:numPr>
                <w:ilvl w:val="0"/>
                <w:numId w:val="6"/>
              </w:numPr>
            </w:pPr>
            <w:r>
              <w:t>The program compiles and runs without errors and warnings. (1 point)</w:t>
            </w:r>
          </w:p>
          <w:p w14:paraId="063FF6D1" w14:textId="77777777" w:rsidR="00F5081F" w:rsidRDefault="00F5081F" w:rsidP="00F5081F">
            <w:pPr>
              <w:pStyle w:val="NoSpacing"/>
              <w:numPr>
                <w:ilvl w:val="0"/>
                <w:numId w:val="6"/>
              </w:numPr>
            </w:pPr>
            <w:r>
              <w:t>The program execution gives the expected outcome. (1 point)</w:t>
            </w:r>
          </w:p>
          <w:p w14:paraId="5EEC5B62" w14:textId="77777777" w:rsidR="00F5081F" w:rsidRDefault="00F5081F" w:rsidP="00F5081F">
            <w:pPr>
              <w:pStyle w:val="NoSpacing"/>
              <w:numPr>
                <w:ilvl w:val="0"/>
                <w:numId w:val="6"/>
              </w:numPr>
            </w:pPr>
            <w:r>
              <w:t>The program contains at least one meaningful test for its correct functioning. (1 point)</w:t>
            </w:r>
          </w:p>
          <w:p w14:paraId="2C7AA5EE" w14:textId="77777777" w:rsidR="00F5081F" w:rsidRDefault="00F5081F" w:rsidP="00F5081F">
            <w:pPr>
              <w:pStyle w:val="NoSpacing"/>
              <w:numPr>
                <w:ilvl w:val="0"/>
                <w:numId w:val="6"/>
              </w:numPr>
            </w:pPr>
            <w:r>
              <w:t>The student correctly and promptly implements a modification to the program, as requested by the teacher. A maximum of 5 (five) minutes is allowed for implementing the change. (3 points)</w:t>
            </w:r>
          </w:p>
          <w:p w14:paraId="783C6171" w14:textId="77777777" w:rsidR="00F5081F" w:rsidRDefault="00F5081F" w:rsidP="00F5081F">
            <w:pPr>
              <w:pStyle w:val="NoSpacing"/>
              <w:numPr>
                <w:ilvl w:val="0"/>
                <w:numId w:val="6"/>
              </w:numPr>
            </w:pPr>
            <w:r>
              <w:t>The student provides correct and complete answers to questions about the written code. A maximum of 1 (one) minute is allowed for each answer. (3 points, maximum point 1 for a question answered correctly and completely)</w:t>
            </w:r>
          </w:p>
          <w:p w14:paraId="21C7FFF5" w14:textId="77777777" w:rsidR="00F5081F" w:rsidRDefault="00F5081F" w:rsidP="00F5081F">
            <w:pPr>
              <w:pStyle w:val="NoSpacing"/>
            </w:pPr>
            <w:r>
              <w:t>The lab evaluation can be undertaken by the student during the last lab meeting of the semester, or in any of the available exam sessions.</w:t>
            </w:r>
          </w:p>
          <w:p w14:paraId="10B3107B" w14:textId="77777777" w:rsidR="00F5081F" w:rsidRDefault="00F5081F" w:rsidP="00F5081F">
            <w:pPr>
              <w:pStyle w:val="NoSpacing"/>
            </w:pPr>
          </w:p>
          <w:p w14:paraId="36C437F9" w14:textId="77777777" w:rsidR="00CB6568" w:rsidRDefault="00CB6568" w:rsidP="00CB6568">
            <w:pPr>
              <w:pStyle w:val="NoSpacing"/>
            </w:pPr>
            <w:r>
              <w:t>The final grade is computed as the arithmetic mean of the grades for course and lab, without any rounding of these grades. The final grade is calculated even if either of the two grades is below 5.</w:t>
            </w:r>
          </w:p>
          <w:p w14:paraId="1D202F3B" w14:textId="77777777" w:rsidR="00CB6568" w:rsidRDefault="00CB6568" w:rsidP="00CB6568">
            <w:pPr>
              <w:pStyle w:val="NoSpacing"/>
            </w:pPr>
          </w:p>
          <w:p w14:paraId="20A42E97" w14:textId="10150E68" w:rsidR="00CB6568" w:rsidRDefault="00CB6568" w:rsidP="00CB6568">
            <w:pPr>
              <w:pStyle w:val="NoSpacing"/>
            </w:pPr>
            <w:r>
              <w:t xml:space="preserve">The minimum performance standard to pass </w:t>
            </w:r>
            <w:r w:rsidRPr="00CB6568">
              <w:rPr>
                <w:i/>
                <w:iCs/>
              </w:rPr>
              <w:t>Data Structures and Algorithms</w:t>
            </w:r>
            <w:r>
              <w:t xml:space="preserve"> is a final grade of at least 5 (five). Not meeting the minimum performance standard will result in failing this class. </w:t>
            </w:r>
          </w:p>
          <w:p w14:paraId="47478AAC" w14:textId="77777777" w:rsidR="00CB6568" w:rsidRDefault="00CB6568" w:rsidP="00CB6568">
            <w:pPr>
              <w:pStyle w:val="NoSpacing"/>
            </w:pPr>
          </w:p>
          <w:p w14:paraId="417AEEEE" w14:textId="559C163E" w:rsidR="00CB6568" w:rsidRDefault="00CB6568" w:rsidP="00CB6568">
            <w:pPr>
              <w:pStyle w:val="NoSpacing"/>
            </w:pPr>
            <w:r>
              <w:t>Academic dishonesty of any kind (e.g., plagiarism, cheating, breaking the AI-related rules) will result in the minimum grade, regardless of the criteria listed above.</w:t>
            </w:r>
          </w:p>
          <w:p w14:paraId="25042649" w14:textId="7C19E55D" w:rsidR="00795C64" w:rsidRDefault="00795C64" w:rsidP="00F5081F">
            <w:pPr>
              <w:pBdr>
                <w:top w:val="nil"/>
                <w:left w:val="nil"/>
                <w:bottom w:val="nil"/>
                <w:right w:val="nil"/>
                <w:between w:val="nil"/>
              </w:pBdr>
              <w:rPr>
                <w:rFonts w:ascii="Calibri" w:eastAsia="Calibri" w:hAnsi="Calibri" w:cs="Calibri"/>
                <w:color w:val="000000"/>
              </w:rPr>
            </w:pPr>
          </w:p>
        </w:tc>
      </w:tr>
    </w:tbl>
    <w:p w14:paraId="71A3DA47" w14:textId="77777777" w:rsidR="00795C64" w:rsidRDefault="00795C64">
      <w:pPr>
        <w:spacing w:line="276" w:lineRule="auto"/>
        <w:jc w:val="center"/>
        <w:rPr>
          <w:rFonts w:ascii="Calibri" w:eastAsia="Calibri" w:hAnsi="Calibri" w:cs="Calibri"/>
        </w:rPr>
      </w:pPr>
    </w:p>
    <w:p w14:paraId="35F9C43D" w14:textId="0F01F157" w:rsidR="00795C64" w:rsidRDefault="004F0495">
      <w:pPr>
        <w:spacing w:line="276" w:lineRule="auto"/>
        <w:jc w:val="both"/>
        <w:rPr>
          <w:rFonts w:ascii="Calibri" w:eastAsia="Calibri" w:hAnsi="Calibri" w:cs="Calibri"/>
        </w:rPr>
      </w:pPr>
      <w:r>
        <w:rPr>
          <w:rFonts w:ascii="Calibri" w:eastAsia="Calibri" w:hAnsi="Calibri" w:cs="Calibri"/>
          <w:b/>
        </w:rPr>
        <w:t>Date of submission:                                                       Titular of the course</w:t>
      </w:r>
      <w:r>
        <w:rPr>
          <w:rFonts w:ascii="Calibri" w:eastAsia="Calibri" w:hAnsi="Calibri" w:cs="Calibri"/>
        </w:rPr>
        <w:t>:</w:t>
      </w:r>
      <w:r w:rsidR="00CB6568">
        <w:rPr>
          <w:rFonts w:ascii="Calibri" w:eastAsia="Calibri" w:hAnsi="Calibri" w:cs="Calibri"/>
        </w:rPr>
        <w:t xml:space="preserve"> Gabriel Fischmann</w:t>
      </w:r>
      <w:r w:rsidR="00CB6568" w:rsidRPr="00CB6568">
        <w:rPr>
          <w:rFonts w:ascii="Calibri" w:eastAsia="Calibri" w:hAnsi="Calibri" w:cs="Calibri"/>
        </w:rPr>
        <w:t>, Ph.D.</w:t>
      </w:r>
    </w:p>
    <w:p w14:paraId="49EA27F5" w14:textId="54E61750" w:rsidR="00795C64" w:rsidRDefault="00F5081F">
      <w:pPr>
        <w:spacing w:line="276" w:lineRule="auto"/>
        <w:jc w:val="both"/>
        <w:rPr>
          <w:rFonts w:ascii="Calibri" w:eastAsia="Calibri" w:hAnsi="Calibri" w:cs="Calibri"/>
        </w:rPr>
      </w:pPr>
      <w:r>
        <w:rPr>
          <w:rFonts w:ascii="Calibri" w:eastAsia="Calibri" w:hAnsi="Calibri" w:cs="Calibri"/>
        </w:rPr>
        <w:t>February 6</w:t>
      </w:r>
      <w:r w:rsidRPr="00F5081F">
        <w:rPr>
          <w:rFonts w:ascii="Calibri" w:eastAsia="Calibri" w:hAnsi="Calibri" w:cs="Calibri"/>
          <w:vertAlign w:val="superscript"/>
        </w:rPr>
        <w:t>th</w:t>
      </w:r>
      <w:r>
        <w:rPr>
          <w:rFonts w:ascii="Calibri" w:eastAsia="Calibri" w:hAnsi="Calibri" w:cs="Calibri"/>
        </w:rPr>
        <w:t>, 2026                                                          Signature:</w:t>
      </w:r>
    </w:p>
    <w:p w14:paraId="370BCD01" w14:textId="77777777" w:rsidR="00795C64" w:rsidRDefault="00795C64">
      <w:pPr>
        <w:spacing w:line="276" w:lineRule="auto"/>
        <w:jc w:val="both"/>
        <w:rPr>
          <w:rFonts w:ascii="Calibri" w:eastAsia="Calibri" w:hAnsi="Calibri" w:cs="Calibri"/>
        </w:rPr>
      </w:pPr>
    </w:p>
    <w:p w14:paraId="5AC46186" w14:textId="77777777" w:rsidR="00795C64" w:rsidRDefault="00795C64">
      <w:pPr>
        <w:spacing w:line="276" w:lineRule="auto"/>
        <w:jc w:val="both"/>
        <w:rPr>
          <w:rFonts w:ascii="Calibri" w:eastAsia="Calibri" w:hAnsi="Calibri" w:cs="Calibri"/>
        </w:rPr>
      </w:pPr>
    </w:p>
    <w:p w14:paraId="3ADE3A6E" w14:textId="4D88C6AD" w:rsidR="00795C64" w:rsidRDefault="004F0495">
      <w:pPr>
        <w:spacing w:line="276" w:lineRule="auto"/>
        <w:jc w:val="both"/>
        <w:rPr>
          <w:rFonts w:ascii="Calibri" w:eastAsia="Calibri" w:hAnsi="Calibri" w:cs="Calibri"/>
        </w:rPr>
      </w:pPr>
      <w:r>
        <w:rPr>
          <w:rFonts w:ascii="Calibri" w:eastAsia="Calibri" w:hAnsi="Calibri" w:cs="Calibri"/>
          <w:b/>
        </w:rPr>
        <w:t>Date of approval in department:                                Seminary titular</w:t>
      </w:r>
      <w:r>
        <w:rPr>
          <w:rFonts w:ascii="Calibri" w:eastAsia="Calibri" w:hAnsi="Calibri" w:cs="Calibri"/>
        </w:rPr>
        <w:t>:</w:t>
      </w:r>
      <w:r w:rsidR="00CB6568">
        <w:rPr>
          <w:rFonts w:ascii="Calibri" w:eastAsia="Calibri" w:hAnsi="Calibri" w:cs="Calibri"/>
        </w:rPr>
        <w:t xml:space="preserve"> Gabriel Fischmann</w:t>
      </w:r>
      <w:r w:rsidR="00CB6568" w:rsidRPr="00CB6568">
        <w:rPr>
          <w:rFonts w:ascii="Calibri" w:eastAsia="Calibri" w:hAnsi="Calibri" w:cs="Calibri"/>
        </w:rPr>
        <w:t>, Ph.D.</w:t>
      </w:r>
    </w:p>
    <w:p w14:paraId="7A746540" w14:textId="77777777" w:rsidR="00795C64" w:rsidRDefault="004F0495">
      <w:pPr>
        <w:spacing w:line="276" w:lineRule="auto"/>
        <w:jc w:val="both"/>
        <w:rPr>
          <w:rFonts w:ascii="Calibri" w:eastAsia="Calibri" w:hAnsi="Calibri" w:cs="Calibri"/>
        </w:rPr>
      </w:pPr>
      <w:r>
        <w:rPr>
          <w:rFonts w:ascii="Calibri" w:eastAsia="Calibri" w:hAnsi="Calibri" w:cs="Calibri"/>
        </w:rPr>
        <w:t xml:space="preserve">                                                                                           Signature:</w:t>
      </w:r>
    </w:p>
    <w:p w14:paraId="5E5D398A" w14:textId="77777777" w:rsidR="00795C64" w:rsidRDefault="00795C64">
      <w:pPr>
        <w:spacing w:line="276" w:lineRule="auto"/>
        <w:jc w:val="both"/>
        <w:rPr>
          <w:rFonts w:ascii="Calibri" w:eastAsia="Calibri" w:hAnsi="Calibri" w:cs="Calibri"/>
        </w:rPr>
      </w:pPr>
    </w:p>
    <w:p w14:paraId="3975558D" w14:textId="77777777" w:rsidR="00795C64" w:rsidRDefault="00795C64">
      <w:pPr>
        <w:spacing w:line="276" w:lineRule="auto"/>
        <w:jc w:val="both"/>
        <w:rPr>
          <w:rFonts w:ascii="Calibri" w:eastAsia="Calibri" w:hAnsi="Calibri" w:cs="Calibri"/>
        </w:rPr>
      </w:pPr>
    </w:p>
    <w:p w14:paraId="655FC3B5" w14:textId="77777777" w:rsidR="00795C64" w:rsidRDefault="004F0495">
      <w:pPr>
        <w:spacing w:line="276" w:lineRule="auto"/>
        <w:jc w:val="center"/>
        <w:rPr>
          <w:rFonts w:ascii="Calibri" w:eastAsia="Calibri" w:hAnsi="Calibri" w:cs="Calibri"/>
        </w:rPr>
      </w:pPr>
      <w:r>
        <w:rPr>
          <w:rFonts w:ascii="Calibri" w:eastAsia="Calibri" w:hAnsi="Calibri" w:cs="Calibri"/>
          <w:b/>
        </w:rPr>
        <w:t>HEAD OF THE DEPARTMENT</w:t>
      </w:r>
      <w:r>
        <w:rPr>
          <w:rFonts w:ascii="Calibri" w:eastAsia="Calibri" w:hAnsi="Calibri" w:cs="Calibri"/>
        </w:rPr>
        <w:t>:</w:t>
      </w:r>
    </w:p>
    <w:sectPr w:rsidR="00795C64" w:rsidSect="00F14999">
      <w:headerReference w:type="default" r:id="rId13"/>
      <w:footerReference w:type="even" r:id="rId14"/>
      <w:footerReference w:type="default" r:id="rId15"/>
      <w:headerReference w:type="first" r:id="rId16"/>
      <w:footerReference w:type="first" r:id="rId17"/>
      <w:pgSz w:w="11906" w:h="16838"/>
      <w:pgMar w:top="2016" w:right="1133" w:bottom="1418" w:left="1418" w:header="288" w:footer="86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32C01D" w14:textId="77777777" w:rsidR="004F0495" w:rsidRDefault="004F0495">
      <w:r>
        <w:separator/>
      </w:r>
    </w:p>
  </w:endnote>
  <w:endnote w:type="continuationSeparator" w:id="0">
    <w:p w14:paraId="1EBDBA44" w14:textId="77777777" w:rsidR="004F0495" w:rsidRDefault="004F0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yriad Pro">
    <w:altName w:val="Calibri"/>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Helvetica Neue">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Open Sans">
    <w:charset w:val="00"/>
    <w:family w:val="swiss"/>
    <w:pitch w:val="variable"/>
    <w:sig w:usb0="E00002EF" w:usb1="4000205B" w:usb2="00000028"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EDDC9" w14:textId="77777777" w:rsidR="00795C64" w:rsidRDefault="004F0495">
    <w:pPr>
      <w:pBdr>
        <w:top w:val="nil"/>
        <w:left w:val="nil"/>
        <w:bottom w:val="nil"/>
        <w:right w:val="nil"/>
        <w:between w:val="nil"/>
      </w:pBdr>
      <w:tabs>
        <w:tab w:val="center" w:pos="4536"/>
        <w:tab w:val="right" w:pos="9072"/>
      </w:tabs>
      <w:jc w:val="center"/>
      <w:rPr>
        <w:color w:val="000000"/>
      </w:rPr>
    </w:pPr>
    <w:r>
      <w:rPr>
        <w:color w:val="000000"/>
      </w:rPr>
      <w:fldChar w:fldCharType="begin"/>
    </w:r>
    <w:r>
      <w:rPr>
        <w:color w:val="000000"/>
      </w:rPr>
      <w:instrText>PAGE</w:instrText>
    </w:r>
    <w:r>
      <w:rPr>
        <w:color w:val="000000"/>
      </w:rPr>
      <w:fldChar w:fldCharType="separate"/>
    </w:r>
    <w:r>
      <w:rPr>
        <w:color w:val="000000"/>
      </w:rPr>
      <w:fldChar w:fldCharType="end"/>
    </w:r>
  </w:p>
  <w:p w14:paraId="1DAF4083" w14:textId="77777777" w:rsidR="00795C64" w:rsidRDefault="004F0495">
    <w:pPr>
      <w:pBdr>
        <w:top w:val="nil"/>
        <w:left w:val="nil"/>
        <w:bottom w:val="nil"/>
        <w:right w:val="nil"/>
        <w:between w:val="nil"/>
      </w:pBdr>
      <w:tabs>
        <w:tab w:val="center" w:pos="4536"/>
        <w:tab w:val="right" w:pos="9072"/>
      </w:tabs>
      <w:jc w:val="right"/>
      <w:rPr>
        <w:color w:val="000000"/>
      </w:rPr>
    </w:pPr>
    <w:r>
      <w:rPr>
        <w:color w:val="000000"/>
      </w:rPr>
      <w:fldChar w:fldCharType="begin"/>
    </w:r>
    <w:r>
      <w:rPr>
        <w:color w:val="000000"/>
      </w:rPr>
      <w:instrText>PAGE</w:instrText>
    </w:r>
    <w:r>
      <w:rPr>
        <w:color w:val="000000"/>
      </w:rPr>
      <w:fldChar w:fldCharType="separate"/>
    </w:r>
    <w:r>
      <w:rPr>
        <w:color w:val="000000"/>
      </w:rPr>
      <w:fldChar w:fldCharType="end"/>
    </w:r>
  </w:p>
  <w:p w14:paraId="674AA8EB" w14:textId="77777777" w:rsidR="00795C64" w:rsidRDefault="00795C64">
    <w:pPr>
      <w:pBdr>
        <w:top w:val="nil"/>
        <w:left w:val="nil"/>
        <w:bottom w:val="nil"/>
        <w:right w:val="nil"/>
        <w:between w:val="nil"/>
      </w:pBdr>
      <w:tabs>
        <w:tab w:val="center" w:pos="4536"/>
        <w:tab w:val="right" w:pos="9072"/>
      </w:tabs>
      <w:ind w:right="360"/>
      <w:rPr>
        <w:color w:val="000000"/>
      </w:rPr>
    </w:pPr>
  </w:p>
  <w:p w14:paraId="363F3C94" w14:textId="77777777" w:rsidR="00795C64" w:rsidRDefault="00795C6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972AB" w14:textId="77777777" w:rsidR="00795C64" w:rsidRDefault="00795C64">
    <w:pPr>
      <w:ind w:right="360"/>
      <w:rPr>
        <w:rFonts w:ascii="Arial Narrow" w:eastAsia="Arial Narrow" w:hAnsi="Arial Narrow" w:cs="Arial Narrow"/>
        <w:color w:val="FFFFFF"/>
        <w:sz w:val="22"/>
        <w:szCs w:val="22"/>
      </w:rPr>
    </w:pPr>
    <w:hyperlink r:id="rId1">
      <w:r>
        <w:rPr>
          <w:rFonts w:ascii="Arial Narrow" w:eastAsia="Arial Narrow" w:hAnsi="Arial Narrow" w:cs="Arial Narrow"/>
          <w:color w:val="FFFFFF"/>
          <w:sz w:val="22"/>
          <w:szCs w:val="22"/>
          <w:u w:val="single"/>
        </w:rPr>
        <w:t>Website: http://www.uvt.ro/</w:t>
      </w:r>
    </w:hyperlink>
    <w:r>
      <w:rPr>
        <w:noProof/>
      </w:rPr>
      <mc:AlternateContent>
        <mc:Choice Requires="wps">
          <w:drawing>
            <wp:anchor distT="0" distB="0" distL="114300" distR="114300" simplePos="0" relativeHeight="251664384" behindDoc="0" locked="0" layoutInCell="1" hidden="0" allowOverlap="1" wp14:anchorId="3B48C340" wp14:editId="7177373A">
              <wp:simplePos x="0" y="0"/>
              <wp:positionH relativeFrom="column">
                <wp:posOffset>-872805</wp:posOffset>
              </wp:positionH>
              <wp:positionV relativeFrom="paragraph">
                <wp:posOffset>147638</wp:posOffset>
              </wp:positionV>
              <wp:extent cx="7495540" cy="665480"/>
              <wp:effectExtent l="0" t="0" r="0" b="0"/>
              <wp:wrapNone/>
              <wp:docPr id="33" name="Rectangle 33"/>
              <wp:cNvGraphicFramePr/>
              <a:graphic xmlns:a="http://schemas.openxmlformats.org/drawingml/2006/main">
                <a:graphicData uri="http://schemas.microsoft.com/office/word/2010/wordprocessingShape">
                  <wps:wsp>
                    <wps:cNvSpPr/>
                    <wps:spPr>
                      <a:xfrm>
                        <a:off x="1602993" y="3452023"/>
                        <a:ext cx="7486015" cy="655955"/>
                      </a:xfrm>
                      <a:prstGeom prst="rect">
                        <a:avLst/>
                      </a:prstGeom>
                      <a:solidFill>
                        <a:srgbClr val="FFFFFF"/>
                      </a:solidFill>
                      <a:ln w="9525" cap="flat" cmpd="sng">
                        <a:solidFill>
                          <a:srgbClr val="FFFFFF"/>
                        </a:solidFill>
                        <a:prstDash val="solid"/>
                        <a:miter lim="800000"/>
                        <a:headEnd type="none" w="sm" len="sm"/>
                        <a:tailEnd type="none" w="sm" len="sm"/>
                      </a:ln>
                    </wps:spPr>
                    <wps:txbx>
                      <w:txbxContent>
                        <w:p w14:paraId="498F6EFE" w14:textId="77717EC0" w:rsidR="00795C64" w:rsidRPr="00A40E25" w:rsidRDefault="00F14999">
                          <w:pPr>
                            <w:ind w:left="-425" w:right="-158" w:hanging="425"/>
                            <w:jc w:val="center"/>
                            <w:textDirection w:val="btLr"/>
                            <w:rPr>
                              <w:lang w:val="ro-RO"/>
                            </w:rPr>
                          </w:pPr>
                          <w:r w:rsidRPr="00A40E25">
                            <w:rPr>
                              <w:rFonts w:ascii="Arial" w:eastAsia="Arial" w:hAnsi="Arial" w:cs="Arial"/>
                              <w:color w:val="A6A6A6"/>
                              <w:sz w:val="17"/>
                              <w:highlight w:val="white"/>
                              <w:lang w:val="ro-RO"/>
                            </w:rPr>
                            <w:t xml:space="preserve"> Adresă poștală: Bd. Vasile Pârvan nr. 4, cod poștal 300223, Timișoara, jud. Timiș, România</w:t>
                          </w:r>
                          <w:r w:rsidRPr="00A40E25">
                            <w:rPr>
                              <w:rFonts w:ascii="Arial" w:eastAsia="Arial" w:hAnsi="Arial" w:cs="Arial"/>
                              <w:color w:val="A6A6A6"/>
                              <w:sz w:val="17"/>
                              <w:highlight w:val="white"/>
                              <w:lang w:val="ro-RO"/>
                            </w:rPr>
                            <w:br/>
                            <w:t>Număr de telefon: +40-(0)256-592.300 (310)</w:t>
                          </w:r>
                        </w:p>
                        <w:p w14:paraId="1EA1DB05" w14:textId="5DB803AA" w:rsidR="00795C64" w:rsidRPr="00A40E25" w:rsidRDefault="00F14999">
                          <w:pPr>
                            <w:ind w:left="-425" w:right="-158" w:hanging="425"/>
                            <w:jc w:val="center"/>
                            <w:textDirection w:val="btLr"/>
                            <w:rPr>
                              <w:lang w:val="ro-RO"/>
                            </w:rPr>
                          </w:pPr>
                          <w:r w:rsidRPr="00A40E25">
                            <w:rPr>
                              <w:rFonts w:ascii="Arial" w:eastAsia="Arial" w:hAnsi="Arial" w:cs="Arial"/>
                              <w:color w:val="A6A6A6"/>
                              <w:sz w:val="17"/>
                              <w:lang w:val="ro-RO"/>
                            </w:rPr>
                            <w:t xml:space="preserve">             Adresă de e-mail: </w:t>
                          </w:r>
                          <w:r w:rsidRPr="00A40E25">
                            <w:rPr>
                              <w:rFonts w:ascii="Arial" w:eastAsia="Arial" w:hAnsi="Arial" w:cs="Arial"/>
                              <w:color w:val="0000FF"/>
                              <w:sz w:val="17"/>
                              <w:highlight w:val="white"/>
                              <w:u w:val="single"/>
                              <w:lang w:val="ro-RO"/>
                            </w:rPr>
                            <w:t>secretariat@e-uvt.ro</w:t>
                          </w:r>
                          <w:r w:rsidRPr="00A40E25">
                            <w:rPr>
                              <w:rFonts w:ascii="Arial" w:eastAsia="Arial" w:hAnsi="Arial" w:cs="Arial"/>
                              <w:color w:val="A6A6A6"/>
                              <w:sz w:val="17"/>
                              <w:highlight w:val="white"/>
                              <w:lang w:val="ro-RO"/>
                            </w:rPr>
                            <w:t xml:space="preserve"> </w:t>
                          </w:r>
                        </w:p>
                        <w:p w14:paraId="425C1300" w14:textId="77777777" w:rsidR="00795C64" w:rsidRPr="00A40E25" w:rsidRDefault="004F0495">
                          <w:pPr>
                            <w:jc w:val="center"/>
                            <w:textDirection w:val="btLr"/>
                            <w:rPr>
                              <w:lang w:val="ro-RO"/>
                            </w:rPr>
                          </w:pPr>
                          <w:r w:rsidRPr="00A40E25">
                            <w:rPr>
                              <w:rFonts w:ascii="Arial" w:eastAsia="Arial" w:hAnsi="Arial" w:cs="Arial"/>
                              <w:color w:val="A6A6A6"/>
                              <w:sz w:val="17"/>
                              <w:highlight w:val="white"/>
                              <w:lang w:val="ro-RO"/>
                            </w:rPr>
                            <w:t xml:space="preserve">Website: </w:t>
                          </w:r>
                          <w:r w:rsidRPr="00A40E25">
                            <w:rPr>
                              <w:rFonts w:ascii="Arial" w:eastAsia="Arial" w:hAnsi="Arial" w:cs="Arial"/>
                              <w:color w:val="0000FF"/>
                              <w:sz w:val="17"/>
                              <w:highlight w:val="white"/>
                              <w:u w:val="single"/>
                              <w:lang w:val="ro-RO"/>
                            </w:rPr>
                            <w:t>www.uvt.ro</w:t>
                          </w:r>
                        </w:p>
                        <w:p w14:paraId="6151CC14" w14:textId="77777777" w:rsidR="00795C64" w:rsidRPr="00A40E25" w:rsidRDefault="00795C64">
                          <w:pPr>
                            <w:textDirection w:val="btLr"/>
                            <w:rPr>
                              <w:lang w:val="ro-RO"/>
                            </w:rPr>
                          </w:pPr>
                        </w:p>
                      </w:txbxContent>
                    </wps:txbx>
                    <wps:bodyPr spcFirstLastPara="1" wrap="square" lIns="91425" tIns="45700" rIns="91425" bIns="45700" anchor="t" anchorCtr="0">
                      <a:noAutofit/>
                    </wps:bodyPr>
                  </wps:wsp>
                </a:graphicData>
              </a:graphic>
            </wp:anchor>
          </w:drawing>
        </mc:Choice>
        <mc:Fallback>
          <w:pict>
            <v:rect w14:anchorId="3B48C340" id="Rectangle 33" o:spid="_x0000_s1027" style="position:absolute;margin-left:-68.7pt;margin-top:11.65pt;width:590.2pt;height:52.4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" strokecolor="white">
              <v:stroke startarrowwidth="narrow" startarrowlength="short" endarrowwidth="narrow" endarrowlength="short"/>
              <v:textbox inset="2.53958mm,1.2694mm,2.53958mm,1.2694mm">
                <w:txbxContent>
                  <w:p w14:paraId="498F6EFE" w14:textId="77717EC0" w:rsidR="00795C64" w:rsidRPr="00A40E25" w:rsidRDefault="00F14999">
                    <w:pPr>
                      <w:ind w:left="-425" w:right="-158" w:hanging="425"/>
                      <w:jc w:val="center"/>
                      <w:textDirection w:val="btLr"/>
                      <w:rPr>
                        <w:lang w:val="ro-RO"/>
                      </w:rPr>
                    </w:pPr>
                    <w:r w:rsidRPr="00A40E25">
                      <w:rPr>
                        <w:rFonts w:ascii="Arial" w:eastAsia="Arial" w:hAnsi="Arial" w:cs="Arial"/>
                        <w:color w:val="A6A6A6"/>
                        <w:sz w:val="17"/>
                        <w:highlight w:val="white"/>
                        <w:lang w:val="ro-RO"/>
                      </w:rPr>
                      <w:t xml:space="preserve"> Adresă poștală: Bd. Vasile Pârvan nr. 4, cod poștal 300223, Timișoara, jud. Timiș, România</w:t>
                    </w:r>
                    <w:r w:rsidRPr="00A40E25">
                      <w:rPr>
                        <w:rFonts w:ascii="Arial" w:eastAsia="Arial" w:hAnsi="Arial" w:cs="Arial"/>
                        <w:color w:val="A6A6A6"/>
                        <w:sz w:val="17"/>
                        <w:highlight w:val="white"/>
                        <w:lang w:val="ro-RO"/>
                      </w:rPr>
                      <w:br/>
                      <w:t>Număr de telefon: +40-(0)256-592.300 (310)</w:t>
                    </w:r>
                  </w:p>
                  <w:p w14:paraId="1EA1DB05" w14:textId="5DB803AA" w:rsidR="00795C64" w:rsidRPr="00A40E25" w:rsidRDefault="00F14999">
                    <w:pPr>
                      <w:ind w:left="-425" w:right="-158" w:hanging="425"/>
                      <w:jc w:val="center"/>
                      <w:textDirection w:val="btLr"/>
                      <w:rPr>
                        <w:lang w:val="ro-RO"/>
                      </w:rPr>
                    </w:pPr>
                    <w:r w:rsidRPr="00A40E25">
                      <w:rPr>
                        <w:rFonts w:ascii="Arial" w:eastAsia="Arial" w:hAnsi="Arial" w:cs="Arial"/>
                        <w:color w:val="A6A6A6"/>
                        <w:sz w:val="17"/>
                        <w:lang w:val="ro-RO"/>
                      </w:rPr>
                      <w:t xml:space="preserve">             Adresă de e-mail: </w:t>
                    </w:r>
                    <w:r w:rsidRPr="00A40E25">
                      <w:rPr>
                        <w:rFonts w:ascii="Arial" w:eastAsia="Arial" w:hAnsi="Arial" w:cs="Arial"/>
                        <w:color w:val="0000FF"/>
                        <w:sz w:val="17"/>
                        <w:highlight w:val="white"/>
                        <w:u w:val="single"/>
                        <w:lang w:val="ro-RO"/>
                      </w:rPr>
                      <w:t>secretariat@e-uvt.ro</w:t>
                    </w:r>
                    <w:r w:rsidRPr="00A40E25">
                      <w:rPr>
                        <w:rFonts w:ascii="Arial" w:eastAsia="Arial" w:hAnsi="Arial" w:cs="Arial"/>
                        <w:color w:val="A6A6A6"/>
                        <w:sz w:val="17"/>
                        <w:highlight w:val="white"/>
                        <w:lang w:val="ro-RO"/>
                      </w:rPr>
                      <w:t xml:space="preserve"> </w:t>
                    </w:r>
                  </w:p>
                  <w:p w14:paraId="425C1300" w14:textId="77777777" w:rsidR="00795C64" w:rsidRPr="00A40E25" w:rsidRDefault="00000000">
                    <w:pPr>
                      <w:jc w:val="center"/>
                      <w:textDirection w:val="btLr"/>
                      <w:rPr>
                        <w:lang w:val="ro-RO"/>
                      </w:rPr>
                    </w:pPr>
                    <w:r w:rsidRPr="00A40E25">
                      <w:rPr>
                        <w:rFonts w:ascii="Arial" w:eastAsia="Arial" w:hAnsi="Arial" w:cs="Arial"/>
                        <w:color w:val="A6A6A6"/>
                        <w:sz w:val="17"/>
                        <w:highlight w:val="white"/>
                        <w:lang w:val="ro-RO"/>
                      </w:rPr>
                      <w:t xml:space="preserve">Website: </w:t>
                    </w:r>
                    <w:r w:rsidRPr="00A40E25">
                      <w:rPr>
                        <w:rFonts w:ascii="Arial" w:eastAsia="Arial" w:hAnsi="Arial" w:cs="Arial"/>
                        <w:color w:val="0000FF"/>
                        <w:sz w:val="17"/>
                        <w:highlight w:val="white"/>
                        <w:u w:val="single"/>
                        <w:lang w:val="ro-RO"/>
                      </w:rPr>
                      <w:t>www.uvt.ro</w:t>
                    </w:r>
                  </w:p>
                  <w:p w14:paraId="6151CC14" w14:textId="77777777" w:rsidR="00795C64" w:rsidRPr="00A40E25" w:rsidRDefault="00795C64">
                    <w:pPr>
                      <w:textDirection w:val="btLr"/>
                      <w:rPr>
                        <w:lang w:val="ro-RO"/>
                      </w:rPr>
                    </w:pPr>
                  </w:p>
                </w:txbxContent>
              </v:textbox>
            </v:rect>
          </w:pict>
        </mc:Fallback>
      </mc:AlternateContent>
    </w:r>
  </w:p>
  <w:p w14:paraId="1550C95D" w14:textId="77777777" w:rsidR="00795C64" w:rsidRDefault="00795C64">
    <w:pPr>
      <w:pBdr>
        <w:top w:val="nil"/>
        <w:left w:val="nil"/>
        <w:bottom w:val="nil"/>
        <w:right w:val="nil"/>
        <w:between w:val="nil"/>
      </w:pBdr>
      <w:tabs>
        <w:tab w:val="center" w:pos="4536"/>
        <w:tab w:val="right" w:pos="9072"/>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BBC8A" w14:textId="77777777" w:rsidR="00795C64" w:rsidRDefault="004F0495">
    <w:pPr>
      <w:pBdr>
        <w:top w:val="nil"/>
        <w:left w:val="nil"/>
        <w:bottom w:val="nil"/>
        <w:right w:val="nil"/>
        <w:between w:val="nil"/>
      </w:pBdr>
      <w:tabs>
        <w:tab w:val="center" w:pos="4536"/>
        <w:tab w:val="right" w:pos="9072"/>
      </w:tabs>
      <w:rPr>
        <w:color w:val="000000"/>
      </w:rPr>
    </w:pPr>
    <w:r>
      <w:rPr>
        <w:noProof/>
      </w:rPr>
      <mc:AlternateContent>
        <mc:Choice Requires="wps">
          <w:drawing>
            <wp:anchor distT="0" distB="0" distL="114300" distR="114300" simplePos="0" relativeHeight="251665408" behindDoc="0" locked="0" layoutInCell="1" hidden="0" allowOverlap="1" wp14:anchorId="02177781" wp14:editId="59504A88">
              <wp:simplePos x="0" y="0"/>
              <wp:positionH relativeFrom="column">
                <wp:posOffset>-4761</wp:posOffset>
              </wp:positionH>
              <wp:positionV relativeFrom="paragraph">
                <wp:posOffset>-4761</wp:posOffset>
              </wp:positionV>
              <wp:extent cx="7296150" cy="665480"/>
              <wp:effectExtent l="0" t="0" r="0" b="0"/>
              <wp:wrapNone/>
              <wp:docPr id="36" name="Rectangle 36"/>
              <wp:cNvGraphicFramePr/>
              <a:graphic xmlns:a="http://schemas.openxmlformats.org/drawingml/2006/main">
                <a:graphicData uri="http://schemas.microsoft.com/office/word/2010/wordprocessingShape">
                  <wps:wsp>
                    <wps:cNvSpPr/>
                    <wps:spPr>
                      <a:xfrm>
                        <a:off x="1702688" y="3452023"/>
                        <a:ext cx="7286625" cy="655955"/>
                      </a:xfrm>
                      <a:prstGeom prst="rect">
                        <a:avLst/>
                      </a:prstGeom>
                      <a:solidFill>
                        <a:srgbClr val="FFFFFF"/>
                      </a:solidFill>
                      <a:ln w="9525" cap="flat" cmpd="sng">
                        <a:solidFill>
                          <a:schemeClr val="lt1"/>
                        </a:solidFill>
                        <a:prstDash val="solid"/>
                        <a:miter lim="800000"/>
                        <a:headEnd type="none" w="sm" len="sm"/>
                        <a:tailEnd type="none" w="sm" len="sm"/>
                      </a:ln>
                    </wps:spPr>
                    <wps:txbx>
                      <w:txbxContent>
                        <w:p w14:paraId="4B0EBC48" w14:textId="77777777" w:rsidR="00795C64" w:rsidRDefault="004F0495">
                          <w:pPr>
                            <w:ind w:left="-425" w:right="-158" w:hanging="425"/>
                            <w:jc w:val="center"/>
                            <w:textDirection w:val="btLr"/>
                          </w:pPr>
                          <w:r>
                            <w:rPr>
                              <w:rFonts w:ascii="Arial" w:eastAsia="Arial" w:hAnsi="Arial" w:cs="Arial"/>
                              <w:color w:val="A6A6A6"/>
                              <w:sz w:val="17"/>
                              <w:highlight w:val="white"/>
                            </w:rPr>
                            <w:t>Adresă poștală: Bd. Vasile Pârvan nr. 4, cod poștal 300223, Timișoara, jud. Timiș, România</w:t>
                          </w:r>
                          <w:r>
                            <w:rPr>
                              <w:rFonts w:ascii="Arial" w:eastAsia="Arial" w:hAnsi="Arial" w:cs="Arial"/>
                              <w:color w:val="A6A6A6"/>
                              <w:sz w:val="17"/>
                              <w:highlight w:val="white"/>
                            </w:rPr>
                            <w:br/>
                            <w:t>Număr de telefon: +40-(0)256-592.300 (310)</w:t>
                          </w:r>
                        </w:p>
                        <w:p w14:paraId="0F59F638" w14:textId="77777777" w:rsidR="00795C64" w:rsidRDefault="004F0495">
                          <w:pPr>
                            <w:ind w:left="-425" w:right="-158" w:hanging="425"/>
                            <w:jc w:val="center"/>
                            <w:textDirection w:val="btLr"/>
                          </w:pPr>
                          <w:r>
                            <w:rPr>
                              <w:rFonts w:ascii="Arial" w:eastAsia="Arial" w:hAnsi="Arial" w:cs="Arial"/>
                              <w:color w:val="A6A6A6"/>
                              <w:sz w:val="17"/>
                            </w:rPr>
                            <w:t xml:space="preserve">Adresă de e-mail: </w:t>
                          </w:r>
                          <w:r>
                            <w:rPr>
                              <w:rFonts w:ascii="Arial" w:eastAsia="Arial" w:hAnsi="Arial" w:cs="Arial"/>
                              <w:color w:val="0000FF"/>
                              <w:sz w:val="17"/>
                              <w:highlight w:val="white"/>
                              <w:u w:val="single"/>
                            </w:rPr>
                            <w:t>secretariat@e-uvt.ro</w:t>
                          </w:r>
                        </w:p>
                        <w:p w14:paraId="09477094" w14:textId="77777777" w:rsidR="00795C64" w:rsidRDefault="004F0495">
                          <w:pPr>
                            <w:jc w:val="center"/>
                            <w:textDirection w:val="btLr"/>
                          </w:pPr>
                          <w:r>
                            <w:rPr>
                              <w:rFonts w:ascii="Arial" w:eastAsia="Arial" w:hAnsi="Arial" w:cs="Arial"/>
                              <w:color w:val="A6A6A6"/>
                              <w:sz w:val="17"/>
                              <w:highlight w:val="white"/>
                            </w:rPr>
                            <w:t xml:space="preserve">Website: </w:t>
                          </w:r>
                          <w:r>
                            <w:rPr>
                              <w:rFonts w:ascii="Arial" w:eastAsia="Arial" w:hAnsi="Arial" w:cs="Arial"/>
                              <w:color w:val="0000FF"/>
                              <w:sz w:val="17"/>
                              <w:highlight w:val="white"/>
                              <w:u w:val="single"/>
                            </w:rPr>
                            <w:t>www.uvt.ro</w:t>
                          </w:r>
                        </w:p>
                      </w:txbxContent>
                    </wps:txbx>
                    <wps:bodyPr spcFirstLastPara="1" wrap="square" lIns="91425" tIns="45700" rIns="91425" bIns="45700" anchor="t" anchorCtr="0">
                      <a:noAutofit/>
                    </wps:bodyPr>
                  </wps:wsp>
                </a:graphicData>
              </a:graphic>
            </wp:anchor>
          </w:drawing>
        </mc:Choice>
        <mc:Fallback>
          <w:pict>
            <v:rect w14:anchorId="02177781" id="Rectangle 36" o:spid="_x0000_s1029" style="position:absolute;margin-left:-.35pt;margin-top:-.35pt;width:574.5pt;height:52.4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" strokecolor="white [3201]">
              <v:stroke startarrowwidth="narrow" startarrowlength="short" endarrowwidth="narrow" endarrowlength="short"/>
              <v:textbox inset="2.53958mm,1.2694mm,2.53958mm,1.2694mm">
                <w:txbxContent>
                  <w:p w14:paraId="4B0EBC48" w14:textId="77777777" w:rsidR="00795C64" w:rsidRDefault="00000000">
                    <w:pPr>
                      <w:ind w:left="-425" w:right="-158" w:hanging="425"/>
                      <w:jc w:val="center"/>
                      <w:textDirection w:val="btLr"/>
                    </w:pPr>
                    <w:proofErr w:type="spellStart"/>
                    <w:r>
                      <w:rPr>
                        <w:rFonts w:ascii="Arial" w:eastAsia="Arial" w:hAnsi="Arial" w:cs="Arial"/>
                        <w:color w:val="A6A6A6"/>
                        <w:sz w:val="17"/>
                        <w:highlight w:val="white"/>
                      </w:rPr>
                      <w:t>Adresă</w:t>
                    </w:r>
                    <w:proofErr w:type="spellEnd"/>
                    <w:r>
                      <w:rPr>
                        <w:rFonts w:ascii="Arial" w:eastAsia="Arial" w:hAnsi="Arial" w:cs="Arial"/>
                        <w:color w:val="A6A6A6"/>
                        <w:sz w:val="17"/>
                        <w:highlight w:val="white"/>
                      </w:rPr>
                      <w:t xml:space="preserve"> </w:t>
                    </w:r>
                    <w:proofErr w:type="spellStart"/>
                    <w:r>
                      <w:rPr>
                        <w:rFonts w:ascii="Arial" w:eastAsia="Arial" w:hAnsi="Arial" w:cs="Arial"/>
                        <w:color w:val="A6A6A6"/>
                        <w:sz w:val="17"/>
                        <w:highlight w:val="white"/>
                      </w:rPr>
                      <w:t>poștală</w:t>
                    </w:r>
                    <w:proofErr w:type="spellEnd"/>
                    <w:r>
                      <w:rPr>
                        <w:rFonts w:ascii="Arial" w:eastAsia="Arial" w:hAnsi="Arial" w:cs="Arial"/>
                        <w:color w:val="A6A6A6"/>
                        <w:sz w:val="17"/>
                        <w:highlight w:val="white"/>
                      </w:rPr>
                      <w:t xml:space="preserve">: Bd. Vasile </w:t>
                    </w:r>
                    <w:proofErr w:type="spellStart"/>
                    <w:r>
                      <w:rPr>
                        <w:rFonts w:ascii="Arial" w:eastAsia="Arial" w:hAnsi="Arial" w:cs="Arial"/>
                        <w:color w:val="A6A6A6"/>
                        <w:sz w:val="17"/>
                        <w:highlight w:val="white"/>
                      </w:rPr>
                      <w:t>Pârvan</w:t>
                    </w:r>
                    <w:proofErr w:type="spellEnd"/>
                    <w:r>
                      <w:rPr>
                        <w:rFonts w:ascii="Arial" w:eastAsia="Arial" w:hAnsi="Arial" w:cs="Arial"/>
                        <w:color w:val="A6A6A6"/>
                        <w:sz w:val="17"/>
                        <w:highlight w:val="white"/>
                      </w:rPr>
                      <w:t xml:space="preserve"> nr. 4, cod </w:t>
                    </w:r>
                    <w:proofErr w:type="spellStart"/>
                    <w:r>
                      <w:rPr>
                        <w:rFonts w:ascii="Arial" w:eastAsia="Arial" w:hAnsi="Arial" w:cs="Arial"/>
                        <w:color w:val="A6A6A6"/>
                        <w:sz w:val="17"/>
                        <w:highlight w:val="white"/>
                      </w:rPr>
                      <w:t>poștal</w:t>
                    </w:r>
                    <w:proofErr w:type="spellEnd"/>
                    <w:r>
                      <w:rPr>
                        <w:rFonts w:ascii="Arial" w:eastAsia="Arial" w:hAnsi="Arial" w:cs="Arial"/>
                        <w:color w:val="A6A6A6"/>
                        <w:sz w:val="17"/>
                        <w:highlight w:val="white"/>
                      </w:rPr>
                      <w:t xml:space="preserve"> 300223, </w:t>
                    </w:r>
                    <w:proofErr w:type="spellStart"/>
                    <w:r>
                      <w:rPr>
                        <w:rFonts w:ascii="Arial" w:eastAsia="Arial" w:hAnsi="Arial" w:cs="Arial"/>
                        <w:color w:val="A6A6A6"/>
                        <w:sz w:val="17"/>
                        <w:highlight w:val="white"/>
                      </w:rPr>
                      <w:t>Timișoara</w:t>
                    </w:r>
                    <w:proofErr w:type="spellEnd"/>
                    <w:r>
                      <w:rPr>
                        <w:rFonts w:ascii="Arial" w:eastAsia="Arial" w:hAnsi="Arial" w:cs="Arial"/>
                        <w:color w:val="A6A6A6"/>
                        <w:sz w:val="17"/>
                        <w:highlight w:val="white"/>
                      </w:rPr>
                      <w:t xml:space="preserve">, </w:t>
                    </w:r>
                    <w:proofErr w:type="spellStart"/>
                    <w:r>
                      <w:rPr>
                        <w:rFonts w:ascii="Arial" w:eastAsia="Arial" w:hAnsi="Arial" w:cs="Arial"/>
                        <w:color w:val="A6A6A6"/>
                        <w:sz w:val="17"/>
                        <w:highlight w:val="white"/>
                      </w:rPr>
                      <w:t>jud</w:t>
                    </w:r>
                    <w:proofErr w:type="spellEnd"/>
                    <w:r>
                      <w:rPr>
                        <w:rFonts w:ascii="Arial" w:eastAsia="Arial" w:hAnsi="Arial" w:cs="Arial"/>
                        <w:color w:val="A6A6A6"/>
                        <w:sz w:val="17"/>
                        <w:highlight w:val="white"/>
                      </w:rPr>
                      <w:t xml:space="preserve">. Timiș, </w:t>
                    </w:r>
                    <w:proofErr w:type="spellStart"/>
                    <w:r>
                      <w:rPr>
                        <w:rFonts w:ascii="Arial" w:eastAsia="Arial" w:hAnsi="Arial" w:cs="Arial"/>
                        <w:color w:val="A6A6A6"/>
                        <w:sz w:val="17"/>
                        <w:highlight w:val="white"/>
                      </w:rPr>
                      <w:t>România</w:t>
                    </w:r>
                    <w:proofErr w:type="spellEnd"/>
                    <w:r>
                      <w:rPr>
                        <w:rFonts w:ascii="Arial" w:eastAsia="Arial" w:hAnsi="Arial" w:cs="Arial"/>
                        <w:color w:val="A6A6A6"/>
                        <w:sz w:val="17"/>
                        <w:highlight w:val="white"/>
                      </w:rPr>
                      <w:br/>
                    </w:r>
                    <w:proofErr w:type="spellStart"/>
                    <w:r>
                      <w:rPr>
                        <w:rFonts w:ascii="Arial" w:eastAsia="Arial" w:hAnsi="Arial" w:cs="Arial"/>
                        <w:color w:val="A6A6A6"/>
                        <w:sz w:val="17"/>
                        <w:highlight w:val="white"/>
                      </w:rPr>
                      <w:t>Număr</w:t>
                    </w:r>
                    <w:proofErr w:type="spellEnd"/>
                    <w:r>
                      <w:rPr>
                        <w:rFonts w:ascii="Arial" w:eastAsia="Arial" w:hAnsi="Arial" w:cs="Arial"/>
                        <w:color w:val="A6A6A6"/>
                        <w:sz w:val="17"/>
                        <w:highlight w:val="white"/>
                      </w:rPr>
                      <w:t xml:space="preserve"> de </w:t>
                    </w:r>
                    <w:proofErr w:type="spellStart"/>
                    <w:r>
                      <w:rPr>
                        <w:rFonts w:ascii="Arial" w:eastAsia="Arial" w:hAnsi="Arial" w:cs="Arial"/>
                        <w:color w:val="A6A6A6"/>
                        <w:sz w:val="17"/>
                        <w:highlight w:val="white"/>
                      </w:rPr>
                      <w:t>telefon</w:t>
                    </w:r>
                    <w:proofErr w:type="spellEnd"/>
                    <w:r>
                      <w:rPr>
                        <w:rFonts w:ascii="Arial" w:eastAsia="Arial" w:hAnsi="Arial" w:cs="Arial"/>
                        <w:color w:val="A6A6A6"/>
                        <w:sz w:val="17"/>
                        <w:highlight w:val="white"/>
                      </w:rPr>
                      <w:t>: +40-(0)256-592.300 (310)</w:t>
                    </w:r>
                  </w:p>
                  <w:p w14:paraId="0F59F638" w14:textId="77777777" w:rsidR="00795C64" w:rsidRDefault="00000000">
                    <w:pPr>
                      <w:ind w:left="-425" w:right="-158" w:hanging="425"/>
                      <w:jc w:val="center"/>
                      <w:textDirection w:val="btLr"/>
                    </w:pPr>
                    <w:proofErr w:type="spellStart"/>
                    <w:r>
                      <w:rPr>
                        <w:rFonts w:ascii="Arial" w:eastAsia="Arial" w:hAnsi="Arial" w:cs="Arial"/>
                        <w:color w:val="A6A6A6"/>
                        <w:sz w:val="17"/>
                      </w:rPr>
                      <w:t>Adresă</w:t>
                    </w:r>
                    <w:proofErr w:type="spellEnd"/>
                    <w:r>
                      <w:rPr>
                        <w:rFonts w:ascii="Arial" w:eastAsia="Arial" w:hAnsi="Arial" w:cs="Arial"/>
                        <w:color w:val="A6A6A6"/>
                        <w:sz w:val="17"/>
                      </w:rPr>
                      <w:t xml:space="preserve"> de e-mail: </w:t>
                    </w:r>
                    <w:r>
                      <w:rPr>
                        <w:rFonts w:ascii="Arial" w:eastAsia="Arial" w:hAnsi="Arial" w:cs="Arial"/>
                        <w:color w:val="0000FF"/>
                        <w:sz w:val="17"/>
                        <w:highlight w:val="white"/>
                        <w:u w:val="single"/>
                      </w:rPr>
                      <w:t>secretariat@e-uvt.ro</w:t>
                    </w:r>
                  </w:p>
                  <w:p w14:paraId="09477094" w14:textId="77777777" w:rsidR="00795C64" w:rsidRDefault="00000000">
                    <w:pPr>
                      <w:jc w:val="center"/>
                      <w:textDirection w:val="btLr"/>
                    </w:pPr>
                    <w:r>
                      <w:rPr>
                        <w:rFonts w:ascii="Arial" w:eastAsia="Arial" w:hAnsi="Arial" w:cs="Arial"/>
                        <w:color w:val="A6A6A6"/>
                        <w:sz w:val="17"/>
                        <w:highlight w:val="white"/>
                      </w:rPr>
                      <w:t xml:space="preserve">Website: </w:t>
                    </w:r>
                    <w:r>
                      <w:rPr>
                        <w:rFonts w:ascii="Arial" w:eastAsia="Arial" w:hAnsi="Arial" w:cs="Arial"/>
                        <w:color w:val="0000FF"/>
                        <w:sz w:val="17"/>
                        <w:highlight w:val="white"/>
                        <w:u w:val="single"/>
                      </w:rPr>
                      <w:t>www.uvt.ro</w:t>
                    </w: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7CD015" w14:textId="77777777" w:rsidR="004F0495" w:rsidRDefault="004F0495">
      <w:r>
        <w:separator/>
      </w:r>
    </w:p>
  </w:footnote>
  <w:footnote w:type="continuationSeparator" w:id="0">
    <w:p w14:paraId="6A48B2DF" w14:textId="77777777" w:rsidR="004F0495" w:rsidRDefault="004F0495">
      <w:r>
        <w:continuationSeparator/>
      </w:r>
    </w:p>
  </w:footnote>
  <w:footnote w:id="1">
    <w:p w14:paraId="784825DC" w14:textId="77777777" w:rsidR="00795C64" w:rsidRPr="00FA7048" w:rsidRDefault="004F0495" w:rsidP="00AA5F3B">
      <w:pPr>
        <w:jc w:val="both"/>
        <w:rPr>
          <w:rFonts w:ascii="Calibri" w:eastAsia="Calibri" w:hAnsi="Calibri" w:cs="Calibri"/>
          <w:sz w:val="20"/>
          <w:szCs w:val="20"/>
        </w:rPr>
      </w:pPr>
      <w:r>
        <w:rPr>
          <w:rStyle w:val="FootnoteReference"/>
        </w:rPr>
        <w:footnoteRef/>
      </w:r>
      <w:r>
        <w:rPr>
          <w:rFonts w:ascii="Calibri" w:eastAsia="Calibri" w:hAnsi="Calibri" w:cs="Calibri"/>
          <w:sz w:val="20"/>
          <w:szCs w:val="20"/>
        </w:rPr>
        <w:t xml:space="preserve"> According to article 37, paragraph (1) of the Higher Education Law no. 199/2023, with subsequent amendments and additions, "the academic success of a student during a study program is determined by verifying the acquisition </w:t>
      </w:r>
      <w:r w:rsidRPr="00FA7048">
        <w:rPr>
          <w:rFonts w:ascii="Calibri" w:eastAsia="Calibri" w:hAnsi="Calibri" w:cs="Calibri"/>
          <w:sz w:val="20"/>
          <w:szCs w:val="20"/>
        </w:rPr>
        <w:t>of the expected learning outcomes through exam-type evaluations and evaluation throughout the semester".</w:t>
      </w:r>
    </w:p>
  </w:footnote>
  <w:footnote w:id="2">
    <w:p w14:paraId="250320E7" w14:textId="34BC2893" w:rsidR="0050217E" w:rsidRPr="00FA7048" w:rsidRDefault="0050217E" w:rsidP="00AA5F3B">
      <w:pPr>
        <w:pStyle w:val="FootnoteText"/>
        <w:jc w:val="both"/>
        <w:rPr>
          <w:lang w:val="ro-RO"/>
        </w:rPr>
      </w:pPr>
      <w:r w:rsidRPr="00FA7048">
        <w:rPr>
          <w:rStyle w:val="FootnoteReference"/>
        </w:rPr>
        <w:footnoteRef/>
      </w:r>
      <w:r w:rsidRPr="00FA7048">
        <w:t xml:space="preserve"> </w:t>
      </w:r>
      <w:r w:rsidR="000D7071" w:rsidRPr="00FA7048">
        <w:t xml:space="preserve">The total number of contact hours and individual study hours will be aligned with the number of credits allocated to the course. One credit corresponds to </w:t>
      </w:r>
      <w:r w:rsidR="0081477F" w:rsidRPr="00FA7048">
        <w:t xml:space="preserve">a total </w:t>
      </w:r>
      <w:r w:rsidR="000D7071" w:rsidRPr="00FA7048">
        <w:t xml:space="preserve">between 25 and 30 hours of teaching activities and individual study. </w:t>
      </w:r>
      <w:r w:rsidR="00255FFC" w:rsidRPr="00FA7048">
        <w:t xml:space="preserve"> At the level of academic departments </w:t>
      </w:r>
      <w:r w:rsidR="000D7071" w:rsidRPr="00FA7048">
        <w:t xml:space="preserve">may </w:t>
      </w:r>
      <w:r w:rsidR="00255FFC" w:rsidRPr="00FA7048">
        <w:t>establish, by discipline categories, the exact equivalence between one credit and the number of hours.</w:t>
      </w:r>
    </w:p>
  </w:footnote>
  <w:footnote w:id="3">
    <w:p w14:paraId="6533C65A" w14:textId="3C3C07E7" w:rsidR="0050217E" w:rsidRPr="00FA7048" w:rsidRDefault="0050217E" w:rsidP="00AA5F3B">
      <w:pPr>
        <w:pStyle w:val="FootnoteText"/>
        <w:jc w:val="both"/>
        <w:rPr>
          <w:lang w:val="ro-RO"/>
        </w:rPr>
      </w:pPr>
      <w:r w:rsidRPr="00FA7048">
        <w:rPr>
          <w:rStyle w:val="FootnoteReference"/>
        </w:rPr>
        <w:footnoteRef/>
      </w:r>
      <w:r w:rsidRPr="00FA7048">
        <w:t xml:space="preserve"> </w:t>
      </w:r>
      <w:r w:rsidR="00AA5F3B" w:rsidRPr="00FA7048">
        <w:t xml:space="preserve">The hours corresponding to examinations are added only to </w:t>
      </w:r>
      <w:r w:rsidR="0081477F" w:rsidRPr="00FA7048">
        <w:t xml:space="preserve">the </w:t>
      </w:r>
      <w:r w:rsidR="00AA5F3B" w:rsidRPr="00FA7048">
        <w:t>point 3.8 – T</w:t>
      </w:r>
      <w:r w:rsidR="0081477F" w:rsidRPr="00FA7048">
        <w:t>he t</w:t>
      </w:r>
      <w:r w:rsidR="00AA5F3B" w:rsidRPr="00FA7048">
        <w:t xml:space="preserve">otal hours per semester, not to </w:t>
      </w:r>
      <w:r w:rsidR="0081477F" w:rsidRPr="00FA7048">
        <w:t xml:space="preserve">be added to the </w:t>
      </w:r>
      <w:r w:rsidR="00AA5F3B" w:rsidRPr="00FA7048">
        <w:t>point 3.7 – Total hours of individual study.</w:t>
      </w:r>
    </w:p>
  </w:footnote>
  <w:footnote w:id="4">
    <w:p w14:paraId="43CAB028" w14:textId="13AE0601" w:rsidR="0050217E" w:rsidRPr="0050217E" w:rsidRDefault="0050217E" w:rsidP="00AA5F3B">
      <w:pPr>
        <w:pStyle w:val="FootnoteText"/>
        <w:jc w:val="both"/>
        <w:rPr>
          <w:lang w:val="ro-RO"/>
        </w:rPr>
      </w:pPr>
      <w:r w:rsidRPr="00FA7048">
        <w:rPr>
          <w:rStyle w:val="FootnoteReference"/>
        </w:rPr>
        <w:footnoteRef/>
      </w:r>
      <w:r w:rsidRPr="00FA7048">
        <w:t xml:space="preserve"> </w:t>
      </w:r>
      <w:r w:rsidR="00AA5F3B" w:rsidRPr="00FA7048">
        <w:t>Total hours per semester = total hours in the curriculum + total hours of individual study + hours allocated to examinations.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BB1FB" w14:textId="4607C809" w:rsidR="00795C64" w:rsidRDefault="008752E5">
    <w:pPr>
      <w:pBdr>
        <w:top w:val="nil"/>
        <w:left w:val="nil"/>
        <w:bottom w:val="nil"/>
        <w:right w:val="nil"/>
        <w:between w:val="nil"/>
      </w:pBdr>
      <w:tabs>
        <w:tab w:val="center" w:pos="4536"/>
        <w:tab w:val="right" w:pos="9072"/>
      </w:tabs>
      <w:ind w:left="-540" w:right="-158" w:firstLine="5220"/>
      <w:rPr>
        <w:color w:val="000000"/>
      </w:rPr>
    </w:pPr>
    <w:r>
      <w:rPr>
        <w:noProof/>
      </w:rPr>
      <w:drawing>
        <wp:anchor distT="0" distB="0" distL="114300" distR="114300" simplePos="0" relativeHeight="251660288" behindDoc="0" locked="0" layoutInCell="1" hidden="0" allowOverlap="1" wp14:anchorId="018D956F" wp14:editId="1F629EB0">
          <wp:simplePos x="0" y="0"/>
          <wp:positionH relativeFrom="column">
            <wp:posOffset>-668655</wp:posOffset>
          </wp:positionH>
          <wp:positionV relativeFrom="paragraph">
            <wp:posOffset>139700</wp:posOffset>
          </wp:positionV>
          <wp:extent cx="2476500" cy="852805"/>
          <wp:effectExtent l="0" t="0" r="0" b="0"/>
          <wp:wrapNone/>
          <wp:docPr id="38"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1"/>
                  <a:srcRect/>
                  <a:stretch>
                    <a:fillRect/>
                  </a:stretch>
                </pic:blipFill>
                <pic:spPr>
                  <a:xfrm>
                    <a:off x="0" y="0"/>
                    <a:ext cx="2476500" cy="852805"/>
                  </a:xfrm>
                  <a:prstGeom prst="rect">
                    <a:avLst/>
                  </a:prstGeom>
                  <a:ln/>
                </pic:spPr>
              </pic:pic>
            </a:graphicData>
          </a:graphic>
        </wp:anchor>
      </w:drawing>
    </w:r>
    <w:r>
      <w:rPr>
        <w:noProof/>
      </w:rPr>
      <mc:AlternateContent>
        <mc:Choice Requires="wps">
          <w:drawing>
            <wp:anchor distT="0" distB="0" distL="114300" distR="114300" simplePos="0" relativeHeight="251658240" behindDoc="0" locked="0" layoutInCell="1" hidden="0" allowOverlap="1" wp14:anchorId="5A31DEC1" wp14:editId="463B88CD">
              <wp:simplePos x="0" y="0"/>
              <wp:positionH relativeFrom="column">
                <wp:posOffset>1807527</wp:posOffset>
              </wp:positionH>
              <wp:positionV relativeFrom="paragraph">
                <wp:posOffset>432118</wp:posOffset>
              </wp:positionV>
              <wp:extent cx="4760595" cy="383925"/>
              <wp:effectExtent l="0" t="0" r="0" b="0"/>
              <wp:wrapNone/>
              <wp:docPr id="35" name="Rectangle 35"/>
              <wp:cNvGraphicFramePr/>
              <a:graphic xmlns:a="http://schemas.openxmlformats.org/drawingml/2006/main">
                <a:graphicData uri="http://schemas.microsoft.com/office/word/2010/wordprocessingShape">
                  <wps:wsp>
                    <wps:cNvSpPr/>
                    <wps:spPr>
                      <a:xfrm>
                        <a:off x="2970465" y="3592800"/>
                        <a:ext cx="4751070" cy="374400"/>
                      </a:xfrm>
                      <a:prstGeom prst="rect">
                        <a:avLst/>
                      </a:prstGeom>
                      <a:solidFill>
                        <a:srgbClr val="FFFFFF"/>
                      </a:solidFill>
                      <a:ln>
                        <a:noFill/>
                      </a:ln>
                    </wps:spPr>
                    <wps:txbx>
                      <w:txbxContent>
                        <w:p w14:paraId="1E201010" w14:textId="07ABE237" w:rsidR="00795C64" w:rsidRDefault="004F0495">
                          <w:pPr>
                            <w:jc w:val="right"/>
                            <w:textDirection w:val="btLr"/>
                          </w:pPr>
                          <w:r>
                            <w:rPr>
                              <w:rFonts w:ascii="Open Sans" w:eastAsia="Open Sans" w:hAnsi="Open Sans" w:cs="Open Sans"/>
                              <w:color w:val="548DD4"/>
                              <w:sz w:val="16"/>
                            </w:rPr>
                            <w:t>MINISTERUL EDUCAȚIEI</w:t>
                          </w:r>
                          <w:r w:rsidR="008752E5">
                            <w:rPr>
                              <w:rFonts w:ascii="Open Sans" w:eastAsia="Open Sans" w:hAnsi="Open Sans" w:cs="Open Sans"/>
                              <w:color w:val="548DD4"/>
                              <w:sz w:val="16"/>
                            </w:rPr>
                            <w:t xml:space="preserve"> ȘI CERCETĂRII</w:t>
                          </w:r>
                        </w:p>
                        <w:p w14:paraId="4F150996" w14:textId="77777777" w:rsidR="00795C64" w:rsidRDefault="004F0495">
                          <w:pPr>
                            <w:jc w:val="right"/>
                            <w:textDirection w:val="btLr"/>
                          </w:pPr>
                          <w:r>
                            <w:rPr>
                              <w:rFonts w:ascii="Calibri" w:eastAsia="Calibri" w:hAnsi="Calibri" w:cs="Calibri"/>
                              <w:color w:val="5A5A5A"/>
                              <w:sz w:val="22"/>
                            </w:rPr>
                            <w:t>UNIVERSITATEA DE VEST DIN TIMIȘOARA</w:t>
                          </w:r>
                        </w:p>
                        <w:p w14:paraId="751D8CD1" w14:textId="77777777" w:rsidR="00795C64" w:rsidRDefault="00795C64">
                          <w:pPr>
                            <w:jc w:val="right"/>
                            <w:textDirection w:val="btLr"/>
                          </w:pPr>
                        </w:p>
                      </w:txbxContent>
                    </wps:txbx>
                    <wps:bodyPr spcFirstLastPara="1" wrap="square" lIns="91425" tIns="45700" rIns="91425" bIns="45700" anchor="t" anchorCtr="0">
                      <a:noAutofit/>
                    </wps:bodyPr>
                  </wps:wsp>
                </a:graphicData>
              </a:graphic>
            </wp:anchor>
          </w:drawing>
        </mc:Choice>
        <mc:Fallback>
          <w:pict>
            <v:rect w14:anchorId="5A31DEC1" id="Rectangle 35" o:spid="_x0000_s1026" style="position:absolute;left:0;text-align:left;margin-left:142.3pt;margin-top:34.05pt;width:374.85pt;height:30.2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" stroked="f">
              <v:textbox inset="2.53958mm,1.2694mm,2.53958mm,1.2694mm">
                <w:txbxContent>
                  <w:p w14:paraId="1E201010" w14:textId="07ABE237" w:rsidR="00795C64" w:rsidRDefault="00000000">
                    <w:pPr>
                      <w:jc w:val="right"/>
                      <w:textDirection w:val="btLr"/>
                    </w:pPr>
                    <w:r>
                      <w:rPr>
                        <w:rFonts w:ascii="Open Sans" w:eastAsia="Open Sans" w:hAnsi="Open Sans" w:cs="Open Sans"/>
                        <w:color w:val="548DD4"/>
                        <w:sz w:val="16"/>
                      </w:rPr>
                      <w:t>MINISTERUL EDUCAȚIEI</w:t>
                    </w:r>
                    <w:r w:rsidR="008752E5">
                      <w:rPr>
                        <w:rFonts w:ascii="Open Sans" w:eastAsia="Open Sans" w:hAnsi="Open Sans" w:cs="Open Sans"/>
                        <w:color w:val="548DD4"/>
                        <w:sz w:val="16"/>
                      </w:rPr>
                      <w:t xml:space="preserve"> ȘI CERCETĂRII</w:t>
                    </w:r>
                  </w:p>
                  <w:p w14:paraId="4F150996" w14:textId="77777777" w:rsidR="00795C64" w:rsidRDefault="00000000">
                    <w:pPr>
                      <w:jc w:val="right"/>
                      <w:textDirection w:val="btLr"/>
                    </w:pPr>
                    <w:r>
                      <w:rPr>
                        <w:rFonts w:ascii="Calibri" w:eastAsia="Calibri" w:hAnsi="Calibri" w:cs="Calibri"/>
                        <w:color w:val="5A5A5A"/>
                        <w:sz w:val="22"/>
                      </w:rPr>
                      <w:t>UNIVERSITATEA DE VEST DIN TIMIȘOARA</w:t>
                    </w:r>
                  </w:p>
                  <w:p w14:paraId="751D8CD1" w14:textId="77777777" w:rsidR="00795C64" w:rsidRDefault="00795C64">
                    <w:pPr>
                      <w:jc w:val="right"/>
                      <w:textDirection w:val="btLr"/>
                    </w:pPr>
                  </w:p>
                </w:txbxContent>
              </v:textbox>
            </v:rect>
          </w:pict>
        </mc:Fallback>
      </mc:AlternateContent>
    </w:r>
    <w:r>
      <w:rPr>
        <w:noProof/>
      </w:rPr>
      <w:drawing>
        <wp:anchor distT="0" distB="0" distL="114300" distR="114300" simplePos="0" relativeHeight="251659264" behindDoc="0" locked="0" layoutInCell="1" hidden="0" allowOverlap="1" wp14:anchorId="74FBEF85" wp14:editId="118AFC7C">
          <wp:simplePos x="0" y="0"/>
          <wp:positionH relativeFrom="column">
            <wp:posOffset>725170</wp:posOffset>
          </wp:positionH>
          <wp:positionV relativeFrom="paragraph">
            <wp:posOffset>877619</wp:posOffset>
          </wp:positionV>
          <wp:extent cx="5930900" cy="38100"/>
          <wp:effectExtent l="0" t="0" r="0" b="0"/>
          <wp:wrapNone/>
          <wp:docPr id="40" name="image1.jpg" descr="C:\Users\Kasandra\AppData\Local\Microsoft\Windows\INetCache\Content.Word\Linie albastra-01.jpg"/>
          <wp:cNvGraphicFramePr/>
          <a:graphic xmlns:a="http://schemas.openxmlformats.org/drawingml/2006/main">
            <a:graphicData uri="http://schemas.openxmlformats.org/drawingml/2006/picture">
              <pic:pic xmlns:pic="http://schemas.openxmlformats.org/drawingml/2006/picture">
                <pic:nvPicPr>
                  <pic:cNvPr id="0" name="image1.jpg" descr="C:\Users\Kasandra\AppData\Local\Microsoft\Windows\INetCache\Content.Word\Linie albastra-01.jpg"/>
                  <pic:cNvPicPr preferRelativeResize="0"/>
                </pic:nvPicPr>
                <pic:blipFill>
                  <a:blip r:embed="rId2"/>
                  <a:srcRect/>
                  <a:stretch>
                    <a:fillRect/>
                  </a:stretch>
                </pic:blipFill>
                <pic:spPr>
                  <a:xfrm>
                    <a:off x="0" y="0"/>
                    <a:ext cx="5930900" cy="38100"/>
                  </a:xfrm>
                  <a:prstGeom prst="rect">
                    <a:avLst/>
                  </a:prstGeom>
                  <a:ln/>
                </pic:spPr>
              </pic:pic>
            </a:graphicData>
          </a:graphic>
        </wp:anchor>
      </w:drawing>
    </w:r>
  </w:p>
  <w:p w14:paraId="4427BE67" w14:textId="77777777" w:rsidR="00795C64" w:rsidRDefault="00795C6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94FD6" w14:textId="77777777" w:rsidR="00795C64" w:rsidRDefault="004F0495">
    <w:pPr>
      <w:pBdr>
        <w:top w:val="nil"/>
        <w:left w:val="nil"/>
        <w:bottom w:val="nil"/>
        <w:right w:val="nil"/>
        <w:between w:val="nil"/>
      </w:pBdr>
      <w:tabs>
        <w:tab w:val="center" w:pos="4536"/>
        <w:tab w:val="right" w:pos="9072"/>
      </w:tabs>
      <w:rPr>
        <w:color w:val="000000"/>
      </w:rPr>
    </w:pPr>
    <w:r>
      <w:rPr>
        <w:noProof/>
      </w:rPr>
      <mc:AlternateContent>
        <mc:Choice Requires="wps">
          <w:drawing>
            <wp:anchor distT="0" distB="0" distL="114300" distR="114300" simplePos="0" relativeHeight="251661312" behindDoc="0" locked="0" layoutInCell="1" hidden="0" allowOverlap="1" wp14:anchorId="058EA921" wp14:editId="4CFB109C">
              <wp:simplePos x="0" y="0"/>
              <wp:positionH relativeFrom="column">
                <wp:posOffset>1817688</wp:posOffset>
              </wp:positionH>
              <wp:positionV relativeFrom="paragraph">
                <wp:posOffset>523558</wp:posOffset>
              </wp:positionV>
              <wp:extent cx="4760595" cy="385445"/>
              <wp:effectExtent l="0" t="0" r="0" b="0"/>
              <wp:wrapNone/>
              <wp:docPr id="34" name="Rectangle 34"/>
              <wp:cNvGraphicFramePr/>
              <a:graphic xmlns:a="http://schemas.openxmlformats.org/drawingml/2006/main">
                <a:graphicData uri="http://schemas.microsoft.com/office/word/2010/wordprocessingShape">
                  <wps:wsp>
                    <wps:cNvSpPr/>
                    <wps:spPr>
                      <a:xfrm>
                        <a:off x="2970465" y="3592040"/>
                        <a:ext cx="4751070" cy="375920"/>
                      </a:xfrm>
                      <a:prstGeom prst="rect">
                        <a:avLst/>
                      </a:prstGeom>
                      <a:solidFill>
                        <a:srgbClr val="FFFFFF"/>
                      </a:solidFill>
                      <a:ln>
                        <a:noFill/>
                      </a:ln>
                    </wps:spPr>
                    <wps:txbx>
                      <w:txbxContent>
                        <w:p w14:paraId="43C19DF2" w14:textId="77777777" w:rsidR="00795C64" w:rsidRDefault="004F0495">
                          <w:pPr>
                            <w:jc w:val="right"/>
                            <w:textDirection w:val="btLr"/>
                          </w:pPr>
                          <w:r>
                            <w:rPr>
                              <w:rFonts w:ascii="Open Sans" w:eastAsia="Open Sans" w:hAnsi="Open Sans" w:cs="Open Sans"/>
                              <w:color w:val="548DD4"/>
                              <w:sz w:val="16"/>
                            </w:rPr>
                            <w:t>MINISTERUL EDUCAȚIEI NAȚIONALE</w:t>
                          </w:r>
                        </w:p>
                        <w:p w14:paraId="75D53044" w14:textId="77777777" w:rsidR="00795C64" w:rsidRDefault="004F0495">
                          <w:pPr>
                            <w:jc w:val="right"/>
                            <w:textDirection w:val="btLr"/>
                          </w:pPr>
                          <w:r>
                            <w:rPr>
                              <w:rFonts w:ascii="Calibri" w:eastAsia="Calibri" w:hAnsi="Calibri" w:cs="Calibri"/>
                              <w:color w:val="5A5A5A"/>
                              <w:sz w:val="22"/>
                            </w:rPr>
                            <w:t>UNIVERSITATEA DE VEST DIN TIMIȘOARA</w:t>
                          </w:r>
                        </w:p>
                        <w:p w14:paraId="0EA99B5D" w14:textId="77777777" w:rsidR="00795C64" w:rsidRDefault="00795C64">
                          <w:pPr>
                            <w:jc w:val="right"/>
                            <w:textDirection w:val="btLr"/>
                          </w:pPr>
                        </w:p>
                      </w:txbxContent>
                    </wps:txbx>
                    <wps:bodyPr spcFirstLastPara="1" wrap="square" lIns="91425" tIns="45700" rIns="91425" bIns="45700" anchor="t" anchorCtr="0">
                      <a:noAutofit/>
                    </wps:bodyPr>
                  </wps:wsp>
                </a:graphicData>
              </a:graphic>
            </wp:anchor>
          </w:drawing>
        </mc:Choice>
        <mc:Fallback>
          <w:pict>
            <v:rect w14:anchorId="058EA921" id="Rectangle 34" o:spid="_x0000_s1028" style="position:absolute;margin-left:143.15pt;margin-top:41.25pt;width:374.85pt;height:30.3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" stroked="f">
              <v:textbox inset="2.53958mm,1.2694mm,2.53958mm,1.2694mm">
                <w:txbxContent>
                  <w:p w14:paraId="43C19DF2" w14:textId="77777777" w:rsidR="00795C64" w:rsidRDefault="00000000">
                    <w:pPr>
                      <w:jc w:val="right"/>
                      <w:textDirection w:val="btLr"/>
                    </w:pPr>
                    <w:r>
                      <w:rPr>
                        <w:rFonts w:ascii="Open Sans" w:eastAsia="Open Sans" w:hAnsi="Open Sans" w:cs="Open Sans"/>
                        <w:color w:val="548DD4"/>
                        <w:sz w:val="16"/>
                      </w:rPr>
                      <w:t>MINISTERUL EDUCAȚIEI NAȚIONALE</w:t>
                    </w:r>
                  </w:p>
                  <w:p w14:paraId="75D53044" w14:textId="77777777" w:rsidR="00795C64" w:rsidRDefault="00000000">
                    <w:pPr>
                      <w:jc w:val="right"/>
                      <w:textDirection w:val="btLr"/>
                    </w:pPr>
                    <w:r>
                      <w:rPr>
                        <w:rFonts w:ascii="Calibri" w:eastAsia="Calibri" w:hAnsi="Calibri" w:cs="Calibri"/>
                        <w:color w:val="5A5A5A"/>
                        <w:sz w:val="22"/>
                      </w:rPr>
                      <w:t>UNIVERSITATEA DE VEST DIN TIMIȘOARA</w:t>
                    </w:r>
                  </w:p>
                  <w:p w14:paraId="0EA99B5D" w14:textId="77777777" w:rsidR="00795C64" w:rsidRDefault="00795C64">
                    <w:pPr>
                      <w:jc w:val="right"/>
                      <w:textDirection w:val="btLr"/>
                    </w:pPr>
                  </w:p>
                </w:txbxContent>
              </v:textbox>
            </v:rect>
          </w:pict>
        </mc:Fallback>
      </mc:AlternateContent>
    </w:r>
    <w:r>
      <w:rPr>
        <w:noProof/>
      </w:rPr>
      <w:drawing>
        <wp:anchor distT="0" distB="0" distL="114300" distR="114300" simplePos="0" relativeHeight="251662336" behindDoc="0" locked="0" layoutInCell="1" hidden="0" allowOverlap="1" wp14:anchorId="56B8FE4C" wp14:editId="12008A58">
          <wp:simplePos x="0" y="0"/>
          <wp:positionH relativeFrom="column">
            <wp:posOffset>723265</wp:posOffset>
          </wp:positionH>
          <wp:positionV relativeFrom="paragraph">
            <wp:posOffset>937894</wp:posOffset>
          </wp:positionV>
          <wp:extent cx="5930900" cy="38100"/>
          <wp:effectExtent l="0" t="0" r="0" b="0"/>
          <wp:wrapNone/>
          <wp:docPr id="37" name="image1.jpg" descr="C:\Users\Kasandra\AppData\Local\Microsoft\Windows\INetCache\Content.Word\Linie albastra-01.jpg"/>
          <wp:cNvGraphicFramePr/>
          <a:graphic xmlns:a="http://schemas.openxmlformats.org/drawingml/2006/main">
            <a:graphicData uri="http://schemas.openxmlformats.org/drawingml/2006/picture">
              <pic:pic xmlns:pic="http://schemas.openxmlformats.org/drawingml/2006/picture">
                <pic:nvPicPr>
                  <pic:cNvPr id="0" name="image1.jpg" descr="C:\Users\Kasandra\AppData\Local\Microsoft\Windows\INetCache\Content.Word\Linie albastra-01.jpg"/>
                  <pic:cNvPicPr preferRelativeResize="0"/>
                </pic:nvPicPr>
                <pic:blipFill>
                  <a:blip r:embed="rId1"/>
                  <a:srcRect/>
                  <a:stretch>
                    <a:fillRect/>
                  </a:stretch>
                </pic:blipFill>
                <pic:spPr>
                  <a:xfrm>
                    <a:off x="0" y="0"/>
                    <a:ext cx="5930900" cy="38100"/>
                  </a:xfrm>
                  <a:prstGeom prst="rect">
                    <a:avLst/>
                  </a:prstGeom>
                  <a:ln/>
                </pic:spPr>
              </pic:pic>
            </a:graphicData>
          </a:graphic>
        </wp:anchor>
      </w:drawing>
    </w:r>
    <w:r>
      <w:rPr>
        <w:noProof/>
      </w:rPr>
      <w:drawing>
        <wp:anchor distT="0" distB="0" distL="114300" distR="114300" simplePos="0" relativeHeight="251663360" behindDoc="0" locked="0" layoutInCell="1" hidden="0" allowOverlap="1" wp14:anchorId="39C8188D" wp14:editId="4C62B71B">
          <wp:simplePos x="0" y="0"/>
          <wp:positionH relativeFrom="column">
            <wp:posOffset>-467359</wp:posOffset>
          </wp:positionH>
          <wp:positionV relativeFrom="paragraph">
            <wp:posOffset>60325</wp:posOffset>
          </wp:positionV>
          <wp:extent cx="2476500" cy="852805"/>
          <wp:effectExtent l="0" t="0" r="0" b="0"/>
          <wp:wrapNone/>
          <wp:docPr id="39"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2"/>
                  <a:srcRect/>
                  <a:stretch>
                    <a:fillRect/>
                  </a:stretch>
                </pic:blipFill>
                <pic:spPr>
                  <a:xfrm>
                    <a:off x="0" y="0"/>
                    <a:ext cx="2476500" cy="852805"/>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A2B16"/>
    <w:multiLevelType w:val="multilevel"/>
    <w:tmpl w:val="3436811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C2A5096"/>
    <w:multiLevelType w:val="multilevel"/>
    <w:tmpl w:val="49161FF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C273062"/>
    <w:multiLevelType w:val="multilevel"/>
    <w:tmpl w:val="DEC4BF04"/>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44E660F3"/>
    <w:multiLevelType w:val="multilevel"/>
    <w:tmpl w:val="49161FF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FCE5E30"/>
    <w:multiLevelType w:val="multilevel"/>
    <w:tmpl w:val="3436811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90C6EF2"/>
    <w:multiLevelType w:val="multilevel"/>
    <w:tmpl w:val="49161FF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40F54A9"/>
    <w:multiLevelType w:val="multilevel"/>
    <w:tmpl w:val="34A063B0"/>
    <w:lvl w:ilvl="0">
      <w:start w:val="5"/>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7" w15:restartNumberingAfterBreak="0">
    <w:nsid w:val="6A2B3AFE"/>
    <w:multiLevelType w:val="hybridMultilevel"/>
    <w:tmpl w:val="04C6A056"/>
    <w:lvl w:ilvl="0" w:tplc="222E9218">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3334788"/>
    <w:multiLevelType w:val="multilevel"/>
    <w:tmpl w:val="EDA6B62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9" w15:restartNumberingAfterBreak="0">
    <w:nsid w:val="7CA170F8"/>
    <w:multiLevelType w:val="multilevel"/>
    <w:tmpl w:val="49161FF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D127DB4"/>
    <w:multiLevelType w:val="multilevel"/>
    <w:tmpl w:val="49161FF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798796263">
    <w:abstractNumId w:val="2"/>
  </w:num>
  <w:num w:numId="2" w16cid:durableId="1625621859">
    <w:abstractNumId w:val="8"/>
  </w:num>
  <w:num w:numId="3" w16cid:durableId="2038700711">
    <w:abstractNumId w:val="6"/>
  </w:num>
  <w:num w:numId="4" w16cid:durableId="1840076038">
    <w:abstractNumId w:val="9"/>
  </w:num>
  <w:num w:numId="5" w16cid:durableId="640581100">
    <w:abstractNumId w:val="0"/>
  </w:num>
  <w:num w:numId="6" w16cid:durableId="267204160">
    <w:abstractNumId w:val="7"/>
  </w:num>
  <w:num w:numId="7" w16cid:durableId="1042442522">
    <w:abstractNumId w:val="1"/>
  </w:num>
  <w:num w:numId="8" w16cid:durableId="2025396590">
    <w:abstractNumId w:val="5"/>
  </w:num>
  <w:num w:numId="9" w16cid:durableId="156458704">
    <w:abstractNumId w:val="3"/>
  </w:num>
  <w:num w:numId="10" w16cid:durableId="621883938">
    <w:abstractNumId w:val="4"/>
  </w:num>
  <w:num w:numId="11" w16cid:durableId="71605539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NLEwszQ1NbWwNDcxNjFQ0lEKTi0uzszPAykwrAUAG2C8ICwAAAA="/>
  </w:docVars>
  <w:rsids>
    <w:rsidRoot w:val="00795C64"/>
    <w:rsid w:val="000361EF"/>
    <w:rsid w:val="000D7071"/>
    <w:rsid w:val="00164755"/>
    <w:rsid w:val="001746F9"/>
    <w:rsid w:val="00186573"/>
    <w:rsid w:val="0019615C"/>
    <w:rsid w:val="00255FFC"/>
    <w:rsid w:val="00275061"/>
    <w:rsid w:val="0028767C"/>
    <w:rsid w:val="002C10D7"/>
    <w:rsid w:val="00367BB0"/>
    <w:rsid w:val="00396D2B"/>
    <w:rsid w:val="0044285A"/>
    <w:rsid w:val="004C5A74"/>
    <w:rsid w:val="004F0495"/>
    <w:rsid w:val="0050217E"/>
    <w:rsid w:val="00527048"/>
    <w:rsid w:val="0056272D"/>
    <w:rsid w:val="0059122B"/>
    <w:rsid w:val="005B4FAB"/>
    <w:rsid w:val="006E7B9A"/>
    <w:rsid w:val="006F009C"/>
    <w:rsid w:val="00727C1B"/>
    <w:rsid w:val="00786310"/>
    <w:rsid w:val="00795C64"/>
    <w:rsid w:val="0081477F"/>
    <w:rsid w:val="008726EC"/>
    <w:rsid w:val="008752E5"/>
    <w:rsid w:val="008A0903"/>
    <w:rsid w:val="008D0AC7"/>
    <w:rsid w:val="008D2D39"/>
    <w:rsid w:val="00987267"/>
    <w:rsid w:val="009E5664"/>
    <w:rsid w:val="00A3672A"/>
    <w:rsid w:val="00A40E25"/>
    <w:rsid w:val="00AA5F3B"/>
    <w:rsid w:val="00B46D12"/>
    <w:rsid w:val="00B603A1"/>
    <w:rsid w:val="00BF430A"/>
    <w:rsid w:val="00C71329"/>
    <w:rsid w:val="00C82D13"/>
    <w:rsid w:val="00CB6568"/>
    <w:rsid w:val="00CB740A"/>
    <w:rsid w:val="00EC7146"/>
    <w:rsid w:val="00F14999"/>
    <w:rsid w:val="00F41385"/>
    <w:rsid w:val="00F46B55"/>
    <w:rsid w:val="00F5081F"/>
    <w:rsid w:val="00F57B07"/>
    <w:rsid w:val="00F94CEF"/>
    <w:rsid w:val="00F97C43"/>
    <w:rsid w:val="00FA7048"/>
    <w:rsid w:val="00FC3E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58194F"/>
  <w15:docId w15:val="{D820C94B-BD77-E548-AE6C-716D9829ED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spacing w:before="240" w:after="60"/>
      <w:outlineLvl w:val="0"/>
    </w:pPr>
    <w:rPr>
      <w:rFonts w:ascii="Cambria" w:eastAsia="Cambria" w:hAnsi="Cambria" w:cs="Cambria"/>
      <w:b/>
      <w:sz w:val="32"/>
      <w:szCs w:val="32"/>
    </w:rPr>
  </w:style>
  <w:style w:type="paragraph" w:styleId="Heading2">
    <w:name w:val="heading 2"/>
    <w:basedOn w:val="Normal"/>
    <w:next w:val="Normal"/>
    <w:link w:val="Heading2Char"/>
    <w:uiPriority w:val="9"/>
    <w:semiHidden/>
    <w:unhideWhenUsed/>
    <w:qFormat/>
    <w:pPr>
      <w:keepNext/>
      <w:spacing w:before="240" w:after="60"/>
      <w:outlineLvl w:val="1"/>
    </w:pPr>
    <w:rPr>
      <w:rFonts w:ascii="Arial" w:eastAsia="Arial" w:hAnsi="Arial" w:cs="Arial"/>
      <w:b/>
      <w:i/>
      <w:sz w:val="28"/>
      <w:szCs w:val="28"/>
    </w:rPr>
  </w:style>
  <w:style w:type="paragraph" w:styleId="Heading3">
    <w:name w:val="heading 3"/>
    <w:basedOn w:val="Normal"/>
    <w:next w:val="Normal"/>
    <w:link w:val="Heading3Char"/>
    <w:uiPriority w:val="9"/>
    <w:semiHidden/>
    <w:unhideWhenUsed/>
    <w:qFormat/>
    <w:pPr>
      <w:outlineLvl w:val="2"/>
    </w:pPr>
    <w:rPr>
      <w:rFonts w:ascii="Tahoma" w:eastAsia="Tahoma" w:hAnsi="Tahoma" w:cs="Tahoma"/>
      <w:b/>
      <w:color w:val="FFFFFF"/>
      <w:sz w:val="18"/>
      <w:szCs w:val="18"/>
    </w:rPr>
  </w:style>
  <w:style w:type="paragraph" w:styleId="Heading4">
    <w:name w:val="heading 4"/>
    <w:basedOn w:val="Normal"/>
    <w:next w:val="Normal"/>
    <w:link w:val="Heading4Char"/>
    <w:uiPriority w:val="9"/>
    <w:semiHidden/>
    <w:unhideWhenUsed/>
    <w:qFormat/>
    <w:pPr>
      <w:keepNext/>
      <w:spacing w:before="240" w:after="60"/>
      <w:outlineLvl w:val="3"/>
    </w:pPr>
    <w:rPr>
      <w:b/>
      <w:sz w:val="28"/>
      <w:szCs w:val="28"/>
    </w:rPr>
  </w:style>
  <w:style w:type="paragraph" w:styleId="Heading5">
    <w:name w:val="heading 5"/>
    <w:basedOn w:val="Normal"/>
    <w:next w:val="Normal"/>
    <w:link w:val="Heading5Char"/>
    <w:uiPriority w:val="9"/>
    <w:semiHidden/>
    <w:unhideWhenUsed/>
    <w:qFormat/>
    <w:pPr>
      <w:spacing w:before="240" w:after="60"/>
      <w:outlineLvl w:val="4"/>
    </w:pPr>
    <w:rPr>
      <w:b/>
      <w:i/>
      <w:sz w:val="26"/>
      <w:szCs w:val="26"/>
    </w:rPr>
  </w:style>
  <w:style w:type="paragraph" w:styleId="Heading6">
    <w:name w:val="heading 6"/>
    <w:basedOn w:val="Normal"/>
    <w:next w:val="Normal"/>
    <w:link w:val="Heading6Char"/>
    <w:uiPriority w:val="9"/>
    <w:semiHidden/>
    <w:unhideWhenUsed/>
    <w:qFormat/>
    <w:pPr>
      <w:keepNext/>
      <w:keepLines/>
      <w:spacing w:line="360" w:lineRule="auto"/>
      <w:outlineLvl w:val="5"/>
    </w:pPr>
    <w:rPr>
      <w:rFonts w:ascii="Cambria" w:eastAsia="Cambria" w:hAnsi="Cambria" w:cs="Cambr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link w:val="TitleChar"/>
    <w:uiPriority w:val="10"/>
    <w:qFormat/>
    <w:pPr>
      <w:jc w:val="center"/>
    </w:pPr>
    <w:rPr>
      <w:rFonts w:ascii="Arial" w:eastAsia="Arial" w:hAnsi="Arial" w:cs="Arial"/>
      <w:b/>
      <w:sz w:val="22"/>
      <w:szCs w:val="22"/>
    </w:rPr>
  </w:style>
  <w:style w:type="character" w:customStyle="1" w:styleId="Heading1Char">
    <w:name w:val="Heading 1 Char"/>
    <w:basedOn w:val="DefaultParagraphFont"/>
    <w:link w:val="Heading1"/>
    <w:uiPriority w:val="9"/>
    <w:locked/>
    <w:rsid w:val="00C81D57"/>
    <w:rPr>
      <w:rFonts w:ascii="Cambria" w:hAnsi="Cambria" w:cs="Cambria"/>
      <w:b/>
      <w:bCs/>
      <w:kern w:val="32"/>
      <w:sz w:val="32"/>
      <w:szCs w:val="32"/>
      <w:lang w:val="ro-RO" w:eastAsia="ro-RO"/>
    </w:rPr>
  </w:style>
  <w:style w:type="character" w:customStyle="1" w:styleId="Heading2Char">
    <w:name w:val="Heading 2 Char"/>
    <w:basedOn w:val="DefaultParagraphFont"/>
    <w:link w:val="Heading2"/>
    <w:uiPriority w:val="99"/>
    <w:locked/>
    <w:rsid w:val="00C81D57"/>
    <w:rPr>
      <w:rFonts w:ascii="Arial" w:hAnsi="Arial" w:cs="Arial"/>
      <w:b/>
      <w:bCs/>
      <w:i/>
      <w:iCs/>
      <w:sz w:val="28"/>
      <w:szCs w:val="28"/>
      <w:lang w:val="ro-RO" w:eastAsia="ro-RO"/>
    </w:rPr>
  </w:style>
  <w:style w:type="character" w:customStyle="1" w:styleId="Heading3Char">
    <w:name w:val="Heading 3 Char"/>
    <w:basedOn w:val="DefaultParagraphFont"/>
    <w:link w:val="Heading3"/>
    <w:uiPriority w:val="99"/>
    <w:locked/>
    <w:rsid w:val="00C81D57"/>
    <w:rPr>
      <w:rFonts w:ascii="Tahoma" w:hAnsi="Tahoma" w:cs="Tahoma"/>
      <w:b/>
      <w:bCs/>
      <w:color w:val="FFFFFF"/>
      <w:sz w:val="18"/>
      <w:szCs w:val="18"/>
    </w:rPr>
  </w:style>
  <w:style w:type="character" w:customStyle="1" w:styleId="Heading4Char">
    <w:name w:val="Heading 4 Char"/>
    <w:basedOn w:val="DefaultParagraphFont"/>
    <w:link w:val="Heading4"/>
    <w:uiPriority w:val="99"/>
    <w:locked/>
    <w:rsid w:val="0068330D"/>
    <w:rPr>
      <w:rFonts w:ascii="Calibri" w:hAnsi="Calibri" w:cs="Calibri"/>
      <w:b/>
      <w:bCs/>
      <w:sz w:val="28"/>
      <w:szCs w:val="28"/>
      <w:lang w:val="ro-RO" w:eastAsia="ro-RO"/>
    </w:rPr>
  </w:style>
  <w:style w:type="character" w:customStyle="1" w:styleId="Heading5Char">
    <w:name w:val="Heading 5 Char"/>
    <w:basedOn w:val="DefaultParagraphFont"/>
    <w:link w:val="Heading5"/>
    <w:uiPriority w:val="99"/>
    <w:locked/>
    <w:rsid w:val="0068330D"/>
    <w:rPr>
      <w:rFonts w:ascii="Calibri" w:hAnsi="Calibri" w:cs="Calibri"/>
      <w:b/>
      <w:bCs/>
      <w:i/>
      <w:iCs/>
      <w:sz w:val="26"/>
      <w:szCs w:val="26"/>
      <w:lang w:val="ro-RO" w:eastAsia="ro-RO"/>
    </w:rPr>
  </w:style>
  <w:style w:type="paragraph" w:styleId="Header">
    <w:name w:val="header"/>
    <w:basedOn w:val="Normal"/>
    <w:link w:val="HeaderChar"/>
    <w:uiPriority w:val="99"/>
    <w:rsid w:val="00C81D57"/>
    <w:pPr>
      <w:tabs>
        <w:tab w:val="center" w:pos="4536"/>
        <w:tab w:val="right" w:pos="9072"/>
      </w:tabs>
    </w:pPr>
  </w:style>
  <w:style w:type="character" w:customStyle="1" w:styleId="HeaderChar">
    <w:name w:val="Header Char"/>
    <w:basedOn w:val="DefaultParagraphFont"/>
    <w:link w:val="Header"/>
    <w:uiPriority w:val="99"/>
    <w:locked/>
    <w:rsid w:val="00C81D57"/>
    <w:rPr>
      <w:rFonts w:ascii="Times New Roman" w:hAnsi="Times New Roman" w:cs="Times New Roman"/>
      <w:sz w:val="24"/>
      <w:szCs w:val="24"/>
      <w:lang w:val="ro-RO" w:eastAsia="ro-RO"/>
    </w:rPr>
  </w:style>
  <w:style w:type="paragraph" w:styleId="Footer">
    <w:name w:val="footer"/>
    <w:basedOn w:val="Normal"/>
    <w:link w:val="FooterChar"/>
    <w:uiPriority w:val="99"/>
    <w:rsid w:val="00C81D57"/>
    <w:pPr>
      <w:tabs>
        <w:tab w:val="center" w:pos="4536"/>
        <w:tab w:val="right" w:pos="9072"/>
      </w:tabs>
    </w:pPr>
  </w:style>
  <w:style w:type="character" w:customStyle="1" w:styleId="FooterChar">
    <w:name w:val="Footer Char"/>
    <w:basedOn w:val="DefaultParagraphFont"/>
    <w:link w:val="Footer"/>
    <w:uiPriority w:val="99"/>
    <w:locked/>
    <w:rsid w:val="00C81D57"/>
    <w:rPr>
      <w:rFonts w:ascii="Times New Roman" w:hAnsi="Times New Roman" w:cs="Times New Roman"/>
      <w:sz w:val="24"/>
      <w:szCs w:val="24"/>
      <w:lang w:val="ro-RO" w:eastAsia="ro-RO"/>
    </w:rPr>
  </w:style>
  <w:style w:type="paragraph" w:styleId="BalloonText">
    <w:name w:val="Balloon Text"/>
    <w:basedOn w:val="Normal"/>
    <w:link w:val="BalloonTextChar"/>
    <w:uiPriority w:val="99"/>
    <w:semiHidden/>
    <w:rsid w:val="00C81D5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81D57"/>
    <w:rPr>
      <w:rFonts w:ascii="Tahoma" w:hAnsi="Tahoma" w:cs="Tahoma"/>
      <w:sz w:val="16"/>
      <w:szCs w:val="16"/>
      <w:lang w:val="ro-RO" w:eastAsia="ro-RO"/>
    </w:rPr>
  </w:style>
  <w:style w:type="character" w:styleId="Hyperlink">
    <w:name w:val="Hyperlink"/>
    <w:basedOn w:val="DefaultParagraphFont"/>
    <w:uiPriority w:val="99"/>
    <w:rsid w:val="00C81D57"/>
    <w:rPr>
      <w:color w:val="0000FF"/>
      <w:u w:val="single"/>
    </w:rPr>
  </w:style>
  <w:style w:type="character" w:styleId="Strong">
    <w:name w:val="Strong"/>
    <w:basedOn w:val="DefaultParagraphFont"/>
    <w:uiPriority w:val="22"/>
    <w:qFormat/>
    <w:rsid w:val="00C81D57"/>
    <w:rPr>
      <w:b/>
      <w:bCs/>
    </w:rPr>
  </w:style>
  <w:style w:type="character" w:customStyle="1" w:styleId="autor">
    <w:name w:val="autor"/>
    <w:basedOn w:val="DefaultParagraphFont"/>
    <w:uiPriority w:val="99"/>
    <w:rsid w:val="00C81D57"/>
  </w:style>
  <w:style w:type="character" w:styleId="Emphasis">
    <w:name w:val="Emphasis"/>
    <w:basedOn w:val="DefaultParagraphFont"/>
    <w:uiPriority w:val="99"/>
    <w:qFormat/>
    <w:rsid w:val="00C81D57"/>
    <w:rPr>
      <w:i/>
      <w:iCs/>
    </w:rPr>
  </w:style>
  <w:style w:type="table" w:styleId="TableGrid">
    <w:name w:val="Table Grid"/>
    <w:basedOn w:val="TableNormal"/>
    <w:uiPriority w:val="39"/>
    <w:rsid w:val="00927661"/>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ageNumber">
    <w:name w:val="page number"/>
    <w:basedOn w:val="DefaultParagraphFont"/>
    <w:uiPriority w:val="99"/>
    <w:rsid w:val="00BC6EA0"/>
  </w:style>
  <w:style w:type="paragraph" w:styleId="NormalWeb">
    <w:name w:val="Normal (Web)"/>
    <w:basedOn w:val="Normal"/>
    <w:uiPriority w:val="99"/>
    <w:rsid w:val="00DF6E13"/>
    <w:pPr>
      <w:spacing w:before="100" w:beforeAutospacing="1" w:after="100" w:afterAutospacing="1"/>
    </w:pPr>
    <w:rPr>
      <w:rFonts w:eastAsia="Calibri"/>
      <w:lang w:val="en-US"/>
    </w:rPr>
  </w:style>
  <w:style w:type="character" w:customStyle="1" w:styleId="articol">
    <w:name w:val="articol"/>
    <w:basedOn w:val="DefaultParagraphFont"/>
    <w:uiPriority w:val="99"/>
    <w:rsid w:val="00DF6E13"/>
  </w:style>
  <w:style w:type="character" w:customStyle="1" w:styleId="alineat">
    <w:name w:val="alineat"/>
    <w:basedOn w:val="DefaultParagraphFont"/>
    <w:uiPriority w:val="99"/>
    <w:rsid w:val="00DF6E13"/>
  </w:style>
  <w:style w:type="character" w:customStyle="1" w:styleId="litera">
    <w:name w:val="litera"/>
    <w:basedOn w:val="DefaultParagraphFont"/>
    <w:uiPriority w:val="99"/>
    <w:rsid w:val="00DF6E13"/>
  </w:style>
  <w:style w:type="character" w:customStyle="1" w:styleId="preambul">
    <w:name w:val="preambul"/>
    <w:basedOn w:val="DefaultParagraphFont"/>
    <w:uiPriority w:val="99"/>
    <w:rsid w:val="00DF6E13"/>
  </w:style>
  <w:style w:type="character" w:customStyle="1" w:styleId="punct">
    <w:name w:val="punct"/>
    <w:basedOn w:val="DefaultParagraphFont"/>
    <w:uiPriority w:val="99"/>
    <w:rsid w:val="00DF6E13"/>
  </w:style>
  <w:style w:type="character" w:customStyle="1" w:styleId="paragraf">
    <w:name w:val="paragraf"/>
    <w:basedOn w:val="DefaultParagraphFont"/>
    <w:uiPriority w:val="99"/>
    <w:rsid w:val="00DF6E13"/>
  </w:style>
  <w:style w:type="character" w:customStyle="1" w:styleId="searchidx2">
    <w:name w:val="search_idx_2"/>
    <w:basedOn w:val="DefaultParagraphFont"/>
    <w:uiPriority w:val="99"/>
    <w:rsid w:val="00DF6E13"/>
  </w:style>
  <w:style w:type="character" w:customStyle="1" w:styleId="searchidx0">
    <w:name w:val="search_idx_0"/>
    <w:basedOn w:val="DefaultParagraphFont"/>
    <w:uiPriority w:val="99"/>
    <w:rsid w:val="00DF6E13"/>
  </w:style>
  <w:style w:type="character" w:customStyle="1" w:styleId="searchidx1">
    <w:name w:val="search_idx_1"/>
    <w:basedOn w:val="DefaultParagraphFont"/>
    <w:uiPriority w:val="99"/>
    <w:rsid w:val="00DF6E13"/>
  </w:style>
  <w:style w:type="character" w:customStyle="1" w:styleId="tabel">
    <w:name w:val="tabel"/>
    <w:basedOn w:val="DefaultParagraphFont"/>
    <w:uiPriority w:val="99"/>
    <w:rsid w:val="00DF6E13"/>
  </w:style>
  <w:style w:type="paragraph" w:styleId="HTMLPreformatted">
    <w:name w:val="HTML Preformatted"/>
    <w:basedOn w:val="Normal"/>
    <w:link w:val="HTMLPreformattedChar"/>
    <w:uiPriority w:val="99"/>
    <w:rsid w:val="00DF6E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0"/>
      <w:szCs w:val="20"/>
      <w:lang w:val="en-US"/>
    </w:rPr>
  </w:style>
  <w:style w:type="character" w:customStyle="1" w:styleId="HTMLPreformattedChar">
    <w:name w:val="HTML Preformatted Char"/>
    <w:basedOn w:val="DefaultParagraphFont"/>
    <w:link w:val="HTMLPreformatted"/>
    <w:uiPriority w:val="99"/>
    <w:locked/>
    <w:rsid w:val="00650125"/>
    <w:rPr>
      <w:rFonts w:ascii="Courier New" w:hAnsi="Courier New" w:cs="Courier New"/>
      <w:sz w:val="20"/>
      <w:szCs w:val="20"/>
      <w:lang w:val="ro-RO" w:eastAsia="ro-RO"/>
    </w:rPr>
  </w:style>
  <w:style w:type="paragraph" w:styleId="ListParagraph">
    <w:name w:val="List Paragraph"/>
    <w:basedOn w:val="Normal"/>
    <w:link w:val="ListParagraphChar"/>
    <w:uiPriority w:val="1"/>
    <w:qFormat/>
    <w:rsid w:val="000C2457"/>
    <w:pPr>
      <w:ind w:left="720"/>
      <w:contextualSpacing/>
    </w:pPr>
  </w:style>
  <w:style w:type="character" w:customStyle="1" w:styleId="SubtitleChar">
    <w:name w:val="Subtitle Char"/>
    <w:basedOn w:val="DefaultParagraphFont"/>
    <w:link w:val="Subtitle"/>
    <w:rsid w:val="009B3389"/>
    <w:rPr>
      <w:rFonts w:asciiTheme="minorHAnsi" w:eastAsiaTheme="minorEastAsia" w:hAnsiTheme="minorHAnsi" w:cstheme="minorBidi"/>
      <w:color w:val="5A5A5A" w:themeColor="text1" w:themeTint="A5"/>
      <w:spacing w:val="15"/>
      <w:lang w:val="ro-RO" w:eastAsia="ro-RO"/>
    </w:rPr>
  </w:style>
  <w:style w:type="character" w:customStyle="1" w:styleId="Heading6Char">
    <w:name w:val="Heading 6 Char"/>
    <w:basedOn w:val="DefaultParagraphFont"/>
    <w:link w:val="Heading6"/>
    <w:uiPriority w:val="9"/>
    <w:rsid w:val="000458CE"/>
    <w:rPr>
      <w:rFonts w:asciiTheme="majorHAnsi" w:eastAsiaTheme="majorEastAsia" w:hAnsiTheme="majorHAnsi"/>
      <w:b/>
      <w:sz w:val="24"/>
      <w:szCs w:val="20"/>
      <w:lang w:val="ro-RO" w:eastAsia="ro-RO"/>
    </w:rPr>
  </w:style>
  <w:style w:type="paragraph" w:styleId="FootnoteText">
    <w:name w:val="footnote text"/>
    <w:basedOn w:val="Normal"/>
    <w:link w:val="FootnoteTextChar"/>
    <w:uiPriority w:val="99"/>
    <w:semiHidden/>
    <w:unhideWhenUsed/>
    <w:rsid w:val="000458CE"/>
    <w:rPr>
      <w:rFonts w:asciiTheme="minorHAnsi" w:hAnsiTheme="minorHAnsi"/>
      <w:sz w:val="20"/>
      <w:szCs w:val="20"/>
    </w:rPr>
  </w:style>
  <w:style w:type="character" w:customStyle="1" w:styleId="FootnoteTextChar">
    <w:name w:val="Footnote Text Char"/>
    <w:basedOn w:val="DefaultParagraphFont"/>
    <w:link w:val="FootnoteText"/>
    <w:uiPriority w:val="99"/>
    <w:semiHidden/>
    <w:rsid w:val="000458CE"/>
    <w:rPr>
      <w:rFonts w:asciiTheme="minorHAnsi" w:eastAsia="Times New Roman" w:hAnsiTheme="minorHAnsi"/>
      <w:sz w:val="20"/>
      <w:szCs w:val="20"/>
      <w:lang w:val="ro-RO"/>
    </w:rPr>
  </w:style>
  <w:style w:type="character" w:styleId="FootnoteReference">
    <w:name w:val="footnote reference"/>
    <w:basedOn w:val="DefaultParagraphFont"/>
    <w:uiPriority w:val="99"/>
    <w:semiHidden/>
    <w:unhideWhenUsed/>
    <w:rsid w:val="000458CE"/>
    <w:rPr>
      <w:rFonts w:cs="Times New Roman"/>
      <w:vertAlign w:val="superscript"/>
    </w:rPr>
  </w:style>
  <w:style w:type="table" w:customStyle="1" w:styleId="TableGrid1">
    <w:name w:val="Table Grid1"/>
    <w:basedOn w:val="TableNormal"/>
    <w:next w:val="TableGrid"/>
    <w:uiPriority w:val="59"/>
    <w:rsid w:val="000458CE"/>
    <w:rPr>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grey">
    <w:name w:val="grey"/>
    <w:basedOn w:val="DefaultParagraphFont"/>
    <w:rsid w:val="000458CE"/>
    <w:rPr>
      <w:rFonts w:cs="Times New Roman"/>
    </w:rPr>
  </w:style>
  <w:style w:type="character" w:customStyle="1" w:styleId="titlu">
    <w:name w:val="titlu"/>
    <w:basedOn w:val="DefaultParagraphFont"/>
    <w:rsid w:val="000458CE"/>
    <w:rPr>
      <w:rFonts w:cs="Times New Roman"/>
    </w:rPr>
  </w:style>
  <w:style w:type="character" w:customStyle="1" w:styleId="lead">
    <w:name w:val="lead"/>
    <w:basedOn w:val="DefaultParagraphFont"/>
    <w:rsid w:val="000458CE"/>
    <w:rPr>
      <w:rFonts w:cs="Times New Roman"/>
    </w:rPr>
  </w:style>
  <w:style w:type="paragraph" w:styleId="NoSpacing">
    <w:name w:val="No Spacing"/>
    <w:uiPriority w:val="1"/>
    <w:qFormat/>
    <w:rsid w:val="000458CE"/>
  </w:style>
  <w:style w:type="paragraph" w:customStyle="1" w:styleId="Default">
    <w:name w:val="Default"/>
    <w:rsid w:val="000458CE"/>
    <w:pPr>
      <w:autoSpaceDE w:val="0"/>
      <w:autoSpaceDN w:val="0"/>
      <w:adjustRightInd w:val="0"/>
    </w:pPr>
    <w:rPr>
      <w:rFonts w:cs="Calibri"/>
      <w:color w:val="000000"/>
    </w:rPr>
  </w:style>
  <w:style w:type="character" w:customStyle="1" w:styleId="articlecontent">
    <w:name w:val="article_content"/>
    <w:basedOn w:val="DefaultParagraphFont"/>
    <w:rsid w:val="000458CE"/>
    <w:rPr>
      <w:rFonts w:cs="Times New Roman"/>
    </w:rPr>
  </w:style>
  <w:style w:type="character" w:customStyle="1" w:styleId="TitleChar">
    <w:name w:val="Title Char"/>
    <w:basedOn w:val="DefaultParagraphFont"/>
    <w:link w:val="Title"/>
    <w:uiPriority w:val="10"/>
    <w:rsid w:val="000458CE"/>
    <w:rPr>
      <w:rFonts w:ascii="Arial" w:eastAsiaTheme="majorEastAsia" w:hAnsi="Arial"/>
      <w:b/>
      <w:spacing w:val="-10"/>
      <w:kern w:val="28"/>
      <w:szCs w:val="56"/>
      <w:lang w:val="ro-RO" w:eastAsia="ro-RO"/>
    </w:rPr>
  </w:style>
  <w:style w:type="paragraph" w:styleId="TOCHeading">
    <w:name w:val="TOC Heading"/>
    <w:basedOn w:val="Heading1"/>
    <w:next w:val="Normal"/>
    <w:uiPriority w:val="39"/>
    <w:unhideWhenUsed/>
    <w:qFormat/>
    <w:rsid w:val="000458CE"/>
    <w:pPr>
      <w:keepLines/>
      <w:spacing w:after="0" w:line="259" w:lineRule="auto"/>
      <w:jc w:val="center"/>
      <w:outlineLvl w:val="9"/>
    </w:pPr>
    <w:rPr>
      <w:rFonts w:asciiTheme="majorHAnsi" w:eastAsiaTheme="majorEastAsia" w:hAnsiTheme="majorHAnsi" w:cs="Times New Roman"/>
      <w:b w:val="0"/>
      <w:color w:val="365F91" w:themeColor="accent1" w:themeShade="BF"/>
      <w:lang w:val="en-US"/>
    </w:rPr>
  </w:style>
  <w:style w:type="paragraph" w:styleId="TOC1">
    <w:name w:val="toc 1"/>
    <w:basedOn w:val="Normal"/>
    <w:next w:val="Normal"/>
    <w:autoRedefine/>
    <w:uiPriority w:val="39"/>
    <w:unhideWhenUsed/>
    <w:locked/>
    <w:rsid w:val="000458CE"/>
    <w:pPr>
      <w:overflowPunct w:val="0"/>
      <w:autoSpaceDE w:val="0"/>
      <w:autoSpaceDN w:val="0"/>
      <w:adjustRightInd w:val="0"/>
      <w:spacing w:after="100"/>
      <w:textAlignment w:val="baseline"/>
    </w:pPr>
    <w:rPr>
      <w:szCs w:val="20"/>
    </w:rPr>
  </w:style>
  <w:style w:type="paragraph" w:styleId="TOC2">
    <w:name w:val="toc 2"/>
    <w:basedOn w:val="Normal"/>
    <w:next w:val="Normal"/>
    <w:autoRedefine/>
    <w:uiPriority w:val="39"/>
    <w:unhideWhenUsed/>
    <w:locked/>
    <w:rsid w:val="000458CE"/>
    <w:pPr>
      <w:overflowPunct w:val="0"/>
      <w:autoSpaceDE w:val="0"/>
      <w:autoSpaceDN w:val="0"/>
      <w:adjustRightInd w:val="0"/>
      <w:spacing w:after="100"/>
      <w:ind w:left="240"/>
      <w:textAlignment w:val="baseline"/>
    </w:pPr>
    <w:rPr>
      <w:szCs w:val="20"/>
    </w:rPr>
  </w:style>
  <w:style w:type="paragraph" w:styleId="TOC3">
    <w:name w:val="toc 3"/>
    <w:basedOn w:val="Normal"/>
    <w:next w:val="Normal"/>
    <w:autoRedefine/>
    <w:uiPriority w:val="39"/>
    <w:unhideWhenUsed/>
    <w:locked/>
    <w:rsid w:val="000458CE"/>
    <w:pPr>
      <w:overflowPunct w:val="0"/>
      <w:autoSpaceDE w:val="0"/>
      <w:autoSpaceDN w:val="0"/>
      <w:adjustRightInd w:val="0"/>
      <w:spacing w:after="100"/>
      <w:ind w:left="480"/>
      <w:textAlignment w:val="baseline"/>
    </w:pPr>
    <w:rPr>
      <w:szCs w:val="20"/>
    </w:rPr>
  </w:style>
  <w:style w:type="paragraph" w:styleId="TOC4">
    <w:name w:val="toc 4"/>
    <w:basedOn w:val="Normal"/>
    <w:next w:val="Normal"/>
    <w:autoRedefine/>
    <w:uiPriority w:val="39"/>
    <w:unhideWhenUsed/>
    <w:locked/>
    <w:rsid w:val="000458CE"/>
    <w:pPr>
      <w:overflowPunct w:val="0"/>
      <w:autoSpaceDE w:val="0"/>
      <w:autoSpaceDN w:val="0"/>
      <w:adjustRightInd w:val="0"/>
      <w:spacing w:after="100"/>
      <w:ind w:left="720"/>
      <w:textAlignment w:val="baseline"/>
    </w:pPr>
    <w:rPr>
      <w:szCs w:val="20"/>
    </w:rPr>
  </w:style>
  <w:style w:type="paragraph" w:styleId="TOC5">
    <w:name w:val="toc 5"/>
    <w:basedOn w:val="Normal"/>
    <w:next w:val="Normal"/>
    <w:autoRedefine/>
    <w:uiPriority w:val="39"/>
    <w:unhideWhenUsed/>
    <w:locked/>
    <w:rsid w:val="000458CE"/>
    <w:pPr>
      <w:overflowPunct w:val="0"/>
      <w:autoSpaceDE w:val="0"/>
      <w:autoSpaceDN w:val="0"/>
      <w:adjustRightInd w:val="0"/>
      <w:spacing w:after="100"/>
      <w:ind w:left="960"/>
      <w:textAlignment w:val="baseline"/>
    </w:pPr>
    <w:rPr>
      <w:szCs w:val="20"/>
    </w:rPr>
  </w:style>
  <w:style w:type="paragraph" w:styleId="TOC6">
    <w:name w:val="toc 6"/>
    <w:basedOn w:val="Normal"/>
    <w:next w:val="Normal"/>
    <w:autoRedefine/>
    <w:uiPriority w:val="39"/>
    <w:unhideWhenUsed/>
    <w:locked/>
    <w:rsid w:val="000458CE"/>
    <w:pPr>
      <w:overflowPunct w:val="0"/>
      <w:autoSpaceDE w:val="0"/>
      <w:autoSpaceDN w:val="0"/>
      <w:adjustRightInd w:val="0"/>
      <w:spacing w:after="100"/>
      <w:ind w:left="1200"/>
      <w:textAlignment w:val="baseline"/>
    </w:pPr>
    <w:rPr>
      <w:szCs w:val="20"/>
    </w:rPr>
  </w:style>
  <w:style w:type="paragraph" w:styleId="CommentText">
    <w:name w:val="annotation text"/>
    <w:basedOn w:val="Normal"/>
    <w:link w:val="CommentTextChar"/>
    <w:uiPriority w:val="99"/>
    <w:semiHidden/>
    <w:unhideWhenUsed/>
    <w:rsid w:val="000458CE"/>
    <w:pPr>
      <w:overflowPunct w:val="0"/>
      <w:autoSpaceDE w:val="0"/>
      <w:autoSpaceDN w:val="0"/>
      <w:adjustRightInd w:val="0"/>
      <w:textAlignment w:val="baseline"/>
    </w:pPr>
    <w:rPr>
      <w:sz w:val="20"/>
      <w:szCs w:val="20"/>
    </w:rPr>
  </w:style>
  <w:style w:type="character" w:customStyle="1" w:styleId="CommentTextChar">
    <w:name w:val="Comment Text Char"/>
    <w:basedOn w:val="DefaultParagraphFont"/>
    <w:link w:val="CommentText"/>
    <w:uiPriority w:val="99"/>
    <w:semiHidden/>
    <w:rsid w:val="000458CE"/>
    <w:rPr>
      <w:rFonts w:ascii="Times New Roman" w:eastAsia="Times New Roman" w:hAnsi="Times New Roman"/>
      <w:sz w:val="20"/>
      <w:szCs w:val="20"/>
      <w:lang w:val="ro-RO" w:eastAsia="ro-RO"/>
    </w:rPr>
  </w:style>
  <w:style w:type="character" w:customStyle="1" w:styleId="CommentSubjectChar">
    <w:name w:val="Comment Subject Char"/>
    <w:basedOn w:val="CommentTextChar"/>
    <w:link w:val="CommentSubject"/>
    <w:uiPriority w:val="99"/>
    <w:semiHidden/>
    <w:locked/>
    <w:rsid w:val="000458CE"/>
    <w:rPr>
      <w:rFonts w:ascii="Times New Roman" w:eastAsia="Times New Roman" w:hAnsi="Times New Roman"/>
      <w:b/>
      <w:bCs/>
      <w:sz w:val="20"/>
      <w:szCs w:val="20"/>
      <w:lang w:val="ro-RO" w:eastAsia="ro-RO"/>
    </w:rPr>
  </w:style>
  <w:style w:type="paragraph" w:styleId="CommentSubject">
    <w:name w:val="annotation subject"/>
    <w:basedOn w:val="CommentText"/>
    <w:next w:val="CommentText"/>
    <w:link w:val="CommentSubjectChar"/>
    <w:uiPriority w:val="99"/>
    <w:semiHidden/>
    <w:unhideWhenUsed/>
    <w:rsid w:val="000458CE"/>
    <w:rPr>
      <w:b/>
      <w:bCs/>
    </w:rPr>
  </w:style>
  <w:style w:type="character" w:customStyle="1" w:styleId="CommentSubjectChar1">
    <w:name w:val="Comment Subject Char1"/>
    <w:basedOn w:val="CommentTextChar"/>
    <w:uiPriority w:val="99"/>
    <w:semiHidden/>
    <w:rsid w:val="000458CE"/>
    <w:rPr>
      <w:rFonts w:ascii="Times New Roman" w:eastAsia="Times New Roman" w:hAnsi="Times New Roman"/>
      <w:b/>
      <w:bCs/>
      <w:sz w:val="20"/>
      <w:szCs w:val="20"/>
      <w:lang w:val="ro-RO" w:eastAsia="ro-RO"/>
    </w:rPr>
  </w:style>
  <w:style w:type="character" w:customStyle="1" w:styleId="CommentSubjectChar11">
    <w:name w:val="Comment Subject Char11"/>
    <w:basedOn w:val="CommentTextChar"/>
    <w:uiPriority w:val="99"/>
    <w:semiHidden/>
    <w:rsid w:val="000458CE"/>
    <w:rPr>
      <w:rFonts w:ascii="Times New Roman" w:eastAsia="Times New Roman" w:hAnsi="Times New Roman" w:cs="Times New Roman"/>
      <w:b/>
      <w:bCs/>
      <w:sz w:val="20"/>
      <w:szCs w:val="20"/>
      <w:lang w:val="ro-RO" w:eastAsia="ro-RO"/>
    </w:rPr>
  </w:style>
  <w:style w:type="table" w:customStyle="1" w:styleId="GridTable1Light-Accent11">
    <w:name w:val="Grid Table 1 Light - Accent 11"/>
    <w:basedOn w:val="TableNormal"/>
    <w:uiPriority w:val="46"/>
    <w:rsid w:val="000458CE"/>
    <w:rPr>
      <w:rFonts w:asciiTheme="minorHAnsi" w:hAnsiTheme="minorHAnsi"/>
      <w:lang w:val="ro-RO"/>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rFonts w:cs="Times New Roman"/>
        <w:b/>
        <w:bCs/>
      </w:rPr>
      <w:tblPr/>
      <w:tcPr>
        <w:tcBorders>
          <w:bottom w:val="single" w:sz="12" w:space="0" w:color="95B3D7" w:themeColor="accent1" w:themeTint="99"/>
        </w:tcBorders>
      </w:tcPr>
    </w:tblStylePr>
    <w:tblStylePr w:type="lastRow">
      <w:rPr>
        <w:rFonts w:cs="Times New Roman"/>
        <w:b/>
        <w:bCs/>
      </w:rPr>
      <w:tblPr/>
      <w:tcPr>
        <w:tcBorders>
          <w:top w:val="double" w:sz="2" w:space="0" w:color="95B3D7" w:themeColor="accent1" w:themeTint="99"/>
        </w:tcBorders>
      </w:tcPr>
    </w:tblStylePr>
    <w:tblStylePr w:type="firstCol">
      <w:rPr>
        <w:rFonts w:cs="Times New Roman"/>
        <w:b/>
        <w:bCs/>
      </w:rPr>
    </w:tblStylePr>
    <w:tblStylePr w:type="lastCol">
      <w:rPr>
        <w:rFonts w:cs="Times New Roman"/>
        <w:b/>
        <w:bCs/>
      </w:rPr>
    </w:tblStylePr>
  </w:style>
  <w:style w:type="character" w:styleId="UnresolvedMention">
    <w:name w:val="Unresolved Mention"/>
    <w:basedOn w:val="DefaultParagraphFont"/>
    <w:uiPriority w:val="99"/>
    <w:semiHidden/>
    <w:unhideWhenUsed/>
    <w:rsid w:val="000458CE"/>
    <w:rPr>
      <w:rFonts w:cs="Times New Roman"/>
      <w:color w:val="605E5C"/>
      <w:shd w:val="clear" w:color="auto" w:fill="E1DFDD"/>
    </w:rPr>
  </w:style>
  <w:style w:type="paragraph" w:customStyle="1" w:styleId="Tabel0">
    <w:name w:val="Tabel"/>
    <w:basedOn w:val="Normal"/>
    <w:qFormat/>
    <w:rsid w:val="000458CE"/>
    <w:pPr>
      <w:autoSpaceDE w:val="0"/>
      <w:autoSpaceDN w:val="0"/>
      <w:adjustRightInd w:val="0"/>
      <w:spacing w:after="120" w:line="276" w:lineRule="auto"/>
      <w:jc w:val="center"/>
    </w:pPr>
    <w:rPr>
      <w:rFonts w:ascii="Calibri" w:hAnsi="Calibri" w:cs="Calibri"/>
      <w:bCs/>
      <w:noProof/>
      <w:color w:val="548DD4" w:themeColor="text2" w:themeTint="99"/>
      <w:sz w:val="20"/>
      <w:szCs w:val="18"/>
    </w:rPr>
  </w:style>
  <w:style w:type="paragraph" w:customStyle="1" w:styleId="Raport-body-6after">
    <w:name w:val="Raport-body-6after"/>
    <w:basedOn w:val="Normal"/>
    <w:qFormat/>
    <w:rsid w:val="000458CE"/>
    <w:pPr>
      <w:autoSpaceDE w:val="0"/>
      <w:autoSpaceDN w:val="0"/>
      <w:adjustRightInd w:val="0"/>
      <w:spacing w:before="120" w:after="120" w:line="288" w:lineRule="auto"/>
      <w:ind w:firstLine="720"/>
      <w:jc w:val="both"/>
    </w:pPr>
    <w:rPr>
      <w:rFonts w:ascii="Myriad Pro" w:hAnsi="Myriad Pro" w:cs="Calibri Light"/>
      <w:noProof/>
      <w:color w:val="3B4F63"/>
      <w:w w:val="90"/>
      <w:sz w:val="20"/>
      <w:szCs w:val="20"/>
    </w:rPr>
  </w:style>
  <w:style w:type="paragraph" w:customStyle="1" w:styleId="Figuri">
    <w:name w:val="Figuri"/>
    <w:basedOn w:val="Normal"/>
    <w:qFormat/>
    <w:rsid w:val="000458CE"/>
    <w:pPr>
      <w:spacing w:after="120" w:line="276" w:lineRule="auto"/>
      <w:jc w:val="center"/>
    </w:pPr>
    <w:rPr>
      <w:rFonts w:ascii="Calibri" w:hAnsi="Calibri" w:cs="Calibri"/>
      <w:i/>
      <w:color w:val="548DD4" w:themeColor="text2" w:themeTint="99"/>
      <w:sz w:val="20"/>
      <w:szCs w:val="16"/>
    </w:rPr>
  </w:style>
  <w:style w:type="paragraph" w:customStyle="1" w:styleId="Raport-body">
    <w:name w:val="Raport-body"/>
    <w:basedOn w:val="Normal"/>
    <w:qFormat/>
    <w:rsid w:val="000458CE"/>
    <w:pPr>
      <w:autoSpaceDE w:val="0"/>
      <w:autoSpaceDN w:val="0"/>
      <w:adjustRightInd w:val="0"/>
      <w:spacing w:before="120" w:line="288" w:lineRule="auto"/>
      <w:ind w:firstLine="720"/>
      <w:jc w:val="both"/>
    </w:pPr>
    <w:rPr>
      <w:rFonts w:ascii="Myriad Pro" w:hAnsi="Myriad Pro" w:cs="Calibri Light"/>
      <w:noProof/>
      <w:color w:val="3B4F63"/>
      <w:w w:val="90"/>
      <w:sz w:val="20"/>
      <w:szCs w:val="20"/>
    </w:rPr>
  </w:style>
  <w:style w:type="character" w:customStyle="1" w:styleId="apple-converted-space">
    <w:name w:val="apple-converted-space"/>
    <w:basedOn w:val="DefaultParagraphFont"/>
    <w:rsid w:val="000458CE"/>
    <w:rPr>
      <w:rFonts w:cs="Times New Roman"/>
    </w:rPr>
  </w:style>
  <w:style w:type="paragraph" w:customStyle="1" w:styleId="BodyA">
    <w:name w:val="Body A"/>
    <w:rsid w:val="005C3E29"/>
    <w:pPr>
      <w:pBdr>
        <w:top w:val="nil"/>
        <w:left w:val="nil"/>
        <w:bottom w:val="nil"/>
        <w:right w:val="nil"/>
        <w:between w:val="nil"/>
        <w:bar w:val="nil"/>
      </w:pBdr>
    </w:pPr>
    <w:rPr>
      <w:rFonts w:ascii="Helvetica Neue" w:eastAsia="Arial Unicode MS" w:hAnsi="Helvetica Neue" w:cs="Arial Unicode MS"/>
      <w:color w:val="000000"/>
      <w:u w:color="000000"/>
      <w:bdr w:val="nil"/>
      <w:lang w:eastAsia="en-GB"/>
    </w:rPr>
  </w:style>
  <w:style w:type="character" w:customStyle="1" w:styleId="ListParagraphChar">
    <w:name w:val="List Paragraph Char"/>
    <w:link w:val="ListParagraph"/>
    <w:uiPriority w:val="1"/>
    <w:locked/>
    <w:rsid w:val="00207413"/>
    <w:rPr>
      <w:rFonts w:ascii="Times New Roman" w:eastAsia="Times New Roman" w:hAnsi="Times New Roman"/>
      <w:sz w:val="24"/>
      <w:szCs w:val="24"/>
      <w:lang w:val="ro-RO" w:eastAsia="ro-RO"/>
    </w:rPr>
  </w:style>
  <w:style w:type="table" w:customStyle="1" w:styleId="TableNormal1">
    <w:name w:val="Table Normal1"/>
    <w:uiPriority w:val="2"/>
    <w:semiHidden/>
    <w:unhideWhenUsed/>
    <w:qFormat/>
    <w:rsid w:val="00207413"/>
    <w:pPr>
      <w:widowControl w:val="0"/>
      <w:autoSpaceDE w:val="0"/>
      <w:autoSpaceDN w:val="0"/>
    </w:pPr>
    <w:rPr>
      <w:rFonts w:asciiTheme="minorHAnsi" w:eastAsiaTheme="minorHAnsi" w:hAnsiTheme="minorHAnsi" w:cstheme="minorBidi"/>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07413"/>
    <w:pPr>
      <w:widowControl w:val="0"/>
      <w:autoSpaceDE w:val="0"/>
      <w:autoSpaceDN w:val="0"/>
      <w:ind w:left="110"/>
    </w:pPr>
    <w:rPr>
      <w:sz w:val="22"/>
      <w:szCs w:val="22"/>
      <w:lang w:val="en-US"/>
    </w:rPr>
  </w:style>
  <w:style w:type="paragraph" w:styleId="Subtitle">
    <w:name w:val="Subtitle"/>
    <w:basedOn w:val="Normal"/>
    <w:next w:val="Normal"/>
    <w:link w:val="SubtitleChar"/>
    <w:uiPriority w:val="11"/>
    <w:qFormat/>
    <w:pPr>
      <w:spacing w:after="160"/>
    </w:pPr>
    <w:rPr>
      <w:rFonts w:ascii="Calibri" w:eastAsia="Calibri" w:hAnsi="Calibri" w:cs="Calibri"/>
      <w:color w:val="5A5A5A"/>
      <w:sz w:val="22"/>
      <w:szCs w:val="22"/>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widowControl w:val="0"/>
    </w:pPr>
    <w:rPr>
      <w:rFonts w:ascii="Calibri" w:eastAsia="Calibri" w:hAnsi="Calibri" w:cs="Calibri"/>
    </w:rPr>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uvt.ro/wp-content/uploads/sites/3/2026/01/Regulament-UVT_Utilizarea-AI-in-educatie.pdf"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docs.python.org/3/library/sqlite3.html"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docs.python.org/3/tutorial/datastructures.html"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docs.python.org/3/library/dataclasses.html"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about:blank"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al1VSE8/kIM51FFhDJEAJwAppQ==">CgMxLjA4AHIhMWhSbDF5aFV5MFNiQzRGOGppV2o5LTFJU2RiN3ZjTW5S</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43A1E9B-BDCF-4B45-BADD-9F0E3C89D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1568</Words>
  <Characters>8941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raduta</dc:creator>
  <cp:lastModifiedBy>Iulia Crisan</cp:lastModifiedBy>
  <cp:revision>2</cp:revision>
  <dcterms:created xsi:type="dcterms:W3CDTF">2026-02-06T16:41:00Z</dcterms:created>
  <dcterms:modified xsi:type="dcterms:W3CDTF">2026-02-06T16:41:00Z</dcterms:modified>
</cp:coreProperties>
</file>